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F61499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7D2E68">
        <w:rPr>
          <w:rFonts w:ascii="Tahoma" w:hAnsi="Tahoma" w:cs="Tahoma"/>
          <w:sz w:val="20"/>
          <w:szCs w:val="20"/>
        </w:rPr>
        <w:t>8 de septiembre</w:t>
      </w:r>
      <w:r w:rsidR="002B2159">
        <w:rPr>
          <w:rFonts w:ascii="Tahoma" w:hAnsi="Tahoma" w:cs="Tahoma"/>
          <w:sz w:val="20"/>
          <w:szCs w:val="20"/>
          <w:lang w:val="es-MX"/>
        </w:rPr>
        <w:t xml:space="preserve"> 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830EEF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8112AA">
        <w:rPr>
          <w:rFonts w:ascii="Tahoma" w:hAnsi="Tahoma" w:cs="Tahoma"/>
          <w:sz w:val="20"/>
          <w:szCs w:val="20"/>
        </w:rPr>
        <w:t xml:space="preserve"> </w:t>
      </w:r>
      <w:r w:rsidR="007D2E68">
        <w:rPr>
          <w:rFonts w:ascii="Tahoma" w:hAnsi="Tahoma" w:cs="Tahoma"/>
          <w:sz w:val="20"/>
          <w:szCs w:val="20"/>
        </w:rPr>
        <w:t>Sala Migrantes Poblanos</w:t>
      </w:r>
      <w:r w:rsidR="00180B3D">
        <w:rPr>
          <w:rFonts w:ascii="Tahoma" w:hAnsi="Tahoma" w:cs="Tahoma"/>
          <w:sz w:val="20"/>
          <w:szCs w:val="20"/>
        </w:rPr>
        <w:t xml:space="preserve"> </w:t>
      </w:r>
      <w:r w:rsidR="007D2E68">
        <w:rPr>
          <w:rFonts w:ascii="Tahoma" w:hAnsi="Tahoma" w:cs="Tahoma"/>
          <w:sz w:val="20"/>
          <w:szCs w:val="20"/>
        </w:rPr>
        <w:t>9</w:t>
      </w:r>
      <w:r w:rsidR="00E435C6">
        <w:rPr>
          <w:rFonts w:ascii="Tahoma" w:hAnsi="Tahoma" w:cs="Tahoma"/>
          <w:sz w:val="20"/>
          <w:szCs w:val="20"/>
        </w:rPr>
        <w:t>:30</w:t>
      </w:r>
      <w:r w:rsidR="008566CD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E8121C" w:rsidRDefault="00E8121C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8121C" w:rsidRDefault="00E8121C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F5537" w:rsidRDefault="00DF553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F5537" w:rsidRDefault="00DF553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8121C" w:rsidRPr="00F1199A" w:rsidRDefault="00E8121C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DF5537" w:rsidRDefault="00DF553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8121C" w:rsidRDefault="00E8121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F5537" w:rsidRPr="00F1199A" w:rsidRDefault="00DF553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F5537" w:rsidRDefault="00DF553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8121C" w:rsidRDefault="00E8121C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F5537" w:rsidRPr="00F1199A" w:rsidRDefault="00DF553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435C6" w:rsidRPr="00E435C6" w:rsidRDefault="001A560F" w:rsidP="00E435C6">
      <w:pPr>
        <w:pStyle w:val="Sinespaciado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7D2E68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en trámite</w:t>
      </w:r>
      <w:r w:rsidR="00E435C6" w:rsidRPr="00E435C6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. </w:t>
      </w:r>
    </w:p>
    <w:p w:rsidR="00E435C6" w:rsidRPr="00E435C6" w:rsidRDefault="00E435C6" w:rsidP="00E435C6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E435C6" w:rsidRPr="00E435C6" w:rsidRDefault="00E435C6" w:rsidP="00E435C6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E435C6" w:rsidRDefault="00E435C6" w:rsidP="00E435C6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E435C6" w:rsidRDefault="00E435C6" w:rsidP="00E435C6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E435C6" w:rsidRPr="00E435C6" w:rsidRDefault="00E435C6" w:rsidP="00E435C6">
      <w:pPr>
        <w:pStyle w:val="Sinespaciado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E435C6" w:rsidRPr="00E435C6" w:rsidRDefault="00E435C6" w:rsidP="00E435C6">
      <w:pPr>
        <w:pStyle w:val="Sinespaciado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E435C6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 xml:space="preserve">5.- </w:t>
      </w:r>
      <w:r w:rsidRPr="00E435C6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9235CC" w:rsidRPr="009235CC" w:rsidRDefault="009235CC" w:rsidP="00E435C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30EEF" w:rsidRPr="009235CC" w:rsidRDefault="00830EEF" w:rsidP="009235CC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DB" w:rsidRDefault="00143BDB">
      <w:r>
        <w:separator/>
      </w:r>
    </w:p>
  </w:endnote>
  <w:endnote w:type="continuationSeparator" w:id="0">
    <w:p w:rsidR="00143BDB" w:rsidRDefault="0014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DB" w:rsidRDefault="00143BDB">
      <w:r>
        <w:separator/>
      </w:r>
    </w:p>
  </w:footnote>
  <w:footnote w:type="continuationSeparator" w:id="0">
    <w:p w:rsidR="00143BDB" w:rsidRDefault="0014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 w:rsidP="00724638">
    <w:pPr>
      <w:pStyle w:val="Encabezado"/>
      <w:tabs>
        <w:tab w:val="clear" w:pos="8504"/>
      </w:tabs>
      <w:spacing w:line="140" w:lineRule="atLeast"/>
      <w:ind w:right="-316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BA77BD" w:rsidRPr="003A7AA5" w:rsidRDefault="008566CD" w:rsidP="00F10B5F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 J</w:t>
    </w:r>
    <w:r w:rsidR="00BA77BD">
      <w:rPr>
        <w:rFonts w:ascii="Tahoma" w:hAnsi="Tahoma" w:cs="Tahoma"/>
        <w:b/>
        <w:bCs/>
        <w:sz w:val="34"/>
        <w:szCs w:val="34"/>
      </w:rPr>
      <w:t>UVENTUD</w:t>
    </w:r>
    <w:r>
      <w:rPr>
        <w:rFonts w:ascii="Tahoma" w:hAnsi="Tahoma" w:cs="Tahoma"/>
        <w:b/>
        <w:bCs/>
        <w:sz w:val="34"/>
        <w:szCs w:val="34"/>
      </w:rPr>
      <w:t xml:space="preserve"> Y DEPORTE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917A1"/>
    <w:rsid w:val="000E1BA6"/>
    <w:rsid w:val="00124AF4"/>
    <w:rsid w:val="00143BDB"/>
    <w:rsid w:val="001502FA"/>
    <w:rsid w:val="00180B3D"/>
    <w:rsid w:val="001A560F"/>
    <w:rsid w:val="001D3F97"/>
    <w:rsid w:val="00216515"/>
    <w:rsid w:val="002B2159"/>
    <w:rsid w:val="00377E9C"/>
    <w:rsid w:val="00395462"/>
    <w:rsid w:val="003A7AA5"/>
    <w:rsid w:val="00411A3A"/>
    <w:rsid w:val="004622AE"/>
    <w:rsid w:val="004C027A"/>
    <w:rsid w:val="004D2ACD"/>
    <w:rsid w:val="00501A7D"/>
    <w:rsid w:val="0051716A"/>
    <w:rsid w:val="00524A14"/>
    <w:rsid w:val="005B0E8A"/>
    <w:rsid w:val="005C1232"/>
    <w:rsid w:val="005D139D"/>
    <w:rsid w:val="0060173E"/>
    <w:rsid w:val="006268C1"/>
    <w:rsid w:val="006A06E9"/>
    <w:rsid w:val="006E05FF"/>
    <w:rsid w:val="006F2FB2"/>
    <w:rsid w:val="006F759F"/>
    <w:rsid w:val="00724638"/>
    <w:rsid w:val="00755F5F"/>
    <w:rsid w:val="00781D76"/>
    <w:rsid w:val="007A187E"/>
    <w:rsid w:val="007B058A"/>
    <w:rsid w:val="007B2187"/>
    <w:rsid w:val="007D2E68"/>
    <w:rsid w:val="008112AA"/>
    <w:rsid w:val="00813758"/>
    <w:rsid w:val="00830EEF"/>
    <w:rsid w:val="00834570"/>
    <w:rsid w:val="00834D31"/>
    <w:rsid w:val="00837AE3"/>
    <w:rsid w:val="00852783"/>
    <w:rsid w:val="008566CD"/>
    <w:rsid w:val="0086583C"/>
    <w:rsid w:val="00884093"/>
    <w:rsid w:val="008956A4"/>
    <w:rsid w:val="008E629A"/>
    <w:rsid w:val="009235CC"/>
    <w:rsid w:val="00967A29"/>
    <w:rsid w:val="009D269B"/>
    <w:rsid w:val="009D315D"/>
    <w:rsid w:val="009F6FD3"/>
    <w:rsid w:val="00A033E6"/>
    <w:rsid w:val="00A0539B"/>
    <w:rsid w:val="00A71522"/>
    <w:rsid w:val="00AB492F"/>
    <w:rsid w:val="00AC6C32"/>
    <w:rsid w:val="00AD34F9"/>
    <w:rsid w:val="00B5278D"/>
    <w:rsid w:val="00B53D80"/>
    <w:rsid w:val="00B6393A"/>
    <w:rsid w:val="00B85795"/>
    <w:rsid w:val="00BA3256"/>
    <w:rsid w:val="00BA77BD"/>
    <w:rsid w:val="00C14EE2"/>
    <w:rsid w:val="00CE3BC7"/>
    <w:rsid w:val="00D328A0"/>
    <w:rsid w:val="00D9436E"/>
    <w:rsid w:val="00DA22DE"/>
    <w:rsid w:val="00DB0A08"/>
    <w:rsid w:val="00DB303C"/>
    <w:rsid w:val="00DB3D80"/>
    <w:rsid w:val="00DB4EEB"/>
    <w:rsid w:val="00DE00E1"/>
    <w:rsid w:val="00DE3DFC"/>
    <w:rsid w:val="00DF1445"/>
    <w:rsid w:val="00DF5537"/>
    <w:rsid w:val="00E0058E"/>
    <w:rsid w:val="00E17429"/>
    <w:rsid w:val="00E35DDB"/>
    <w:rsid w:val="00E435C6"/>
    <w:rsid w:val="00E60CA0"/>
    <w:rsid w:val="00E806F9"/>
    <w:rsid w:val="00E8121C"/>
    <w:rsid w:val="00EC512E"/>
    <w:rsid w:val="00ED6457"/>
    <w:rsid w:val="00EE253D"/>
    <w:rsid w:val="00F10B5F"/>
    <w:rsid w:val="00F1199A"/>
    <w:rsid w:val="00F23E7C"/>
    <w:rsid w:val="00F372E3"/>
    <w:rsid w:val="00F40D00"/>
    <w:rsid w:val="00F477CC"/>
    <w:rsid w:val="00F61499"/>
    <w:rsid w:val="00FA72A5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CAAE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2016-12-14T23:35:00Z</cp:lastPrinted>
  <dcterms:created xsi:type="dcterms:W3CDTF">2017-09-27T18:52:00Z</dcterms:created>
  <dcterms:modified xsi:type="dcterms:W3CDTF">2017-10-25T21:55:00Z</dcterms:modified>
</cp:coreProperties>
</file>