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A167C" w14:textId="77777777" w:rsidR="00F754FF" w:rsidRPr="001648BC" w:rsidRDefault="00F754FF" w:rsidP="00F754FF">
      <w:pPr>
        <w:pStyle w:val="Cuerpo"/>
        <w:rPr>
          <w:rFonts w:ascii="Century Gothic" w:hAnsi="Century Gothic"/>
          <w:b/>
          <w:bCs/>
        </w:rPr>
      </w:pPr>
    </w:p>
    <w:p w14:paraId="68CD5D13" w14:textId="77777777" w:rsidR="00F754FF" w:rsidRPr="001648BC" w:rsidRDefault="00F754FF" w:rsidP="00F754FF">
      <w:pPr>
        <w:pStyle w:val="Cuerpo"/>
        <w:rPr>
          <w:rFonts w:ascii="Century Gothic" w:hAnsi="Century Gothic"/>
          <w:b/>
          <w:bCs/>
        </w:rPr>
      </w:pPr>
    </w:p>
    <w:p w14:paraId="29788D6D" w14:textId="77777777" w:rsidR="00F754FF" w:rsidRPr="001648BC" w:rsidRDefault="00F754FF" w:rsidP="00F754FF">
      <w:pPr>
        <w:pStyle w:val="Cuerpo"/>
        <w:rPr>
          <w:rFonts w:ascii="Century Gothic" w:hAnsi="Century Gothic"/>
          <w:b/>
          <w:bCs/>
        </w:rPr>
      </w:pPr>
    </w:p>
    <w:p w14:paraId="0DD026B1" w14:textId="77777777" w:rsidR="00B648C7" w:rsidRPr="0088174C" w:rsidRDefault="00B648C7" w:rsidP="00B648C7">
      <w:pPr>
        <w:spacing w:after="0" w:line="288" w:lineRule="auto"/>
        <w:ind w:right="12"/>
        <w:jc w:val="both"/>
        <w:rPr>
          <w:rFonts w:ascii="Century Gothic" w:eastAsia="Arial" w:hAnsi="Century Gothic" w:cs="Tahoma"/>
          <w:b/>
          <w:w w:val="101"/>
          <w:sz w:val="24"/>
          <w:szCs w:val="24"/>
        </w:rPr>
      </w:pPr>
      <w:r w:rsidRPr="0088174C">
        <w:rPr>
          <w:rFonts w:ascii="Century Gothic" w:eastAsia="Arial" w:hAnsi="Century Gothic" w:cs="Tahoma"/>
          <w:b/>
          <w:spacing w:val="1"/>
          <w:sz w:val="24"/>
          <w:szCs w:val="24"/>
        </w:rPr>
        <w:t>C</w:t>
      </w:r>
      <w:r w:rsidRPr="0088174C">
        <w:rPr>
          <w:rFonts w:ascii="Century Gothic" w:eastAsia="Arial" w:hAnsi="Century Gothic" w:cs="Tahoma"/>
          <w:b/>
          <w:spacing w:val="-1"/>
          <w:sz w:val="24"/>
          <w:szCs w:val="24"/>
        </w:rPr>
        <w:t>C</w:t>
      </w:r>
      <w:r w:rsidRPr="0088174C">
        <w:rPr>
          <w:rFonts w:ascii="Century Gothic" w:eastAsia="Arial" w:hAnsi="Century Gothic" w:cs="Tahoma"/>
          <w:b/>
          <w:sz w:val="24"/>
          <w:szCs w:val="24"/>
        </w:rPr>
        <w:t>.</w:t>
      </w:r>
      <w:r w:rsidRPr="0088174C">
        <w:rPr>
          <w:rFonts w:ascii="Century Gothic" w:eastAsia="Arial" w:hAnsi="Century Gothic" w:cs="Tahoma"/>
          <w:b/>
          <w:spacing w:val="5"/>
          <w:sz w:val="24"/>
          <w:szCs w:val="24"/>
        </w:rPr>
        <w:t xml:space="preserve"> </w:t>
      </w:r>
      <w:r w:rsidRPr="0088174C">
        <w:rPr>
          <w:rFonts w:ascii="Century Gothic" w:eastAsia="Arial" w:hAnsi="Century Gothic" w:cs="Tahoma"/>
          <w:b/>
          <w:sz w:val="24"/>
          <w:szCs w:val="24"/>
        </w:rPr>
        <w:t>SE</w:t>
      </w:r>
      <w:r w:rsidRPr="0088174C">
        <w:rPr>
          <w:rFonts w:ascii="Century Gothic" w:eastAsia="Arial" w:hAnsi="Century Gothic" w:cs="Tahoma"/>
          <w:b/>
          <w:spacing w:val="1"/>
          <w:sz w:val="24"/>
          <w:szCs w:val="24"/>
        </w:rPr>
        <w:t>C</w:t>
      </w:r>
      <w:r w:rsidRPr="0088174C">
        <w:rPr>
          <w:rFonts w:ascii="Century Gothic" w:eastAsia="Arial" w:hAnsi="Century Gothic" w:cs="Tahoma"/>
          <w:b/>
          <w:sz w:val="24"/>
          <w:szCs w:val="24"/>
        </w:rPr>
        <w:t>RETA</w:t>
      </w:r>
      <w:r w:rsidRPr="0088174C">
        <w:rPr>
          <w:rFonts w:ascii="Century Gothic" w:eastAsia="Arial" w:hAnsi="Century Gothic" w:cs="Tahoma"/>
          <w:b/>
          <w:spacing w:val="1"/>
          <w:sz w:val="24"/>
          <w:szCs w:val="24"/>
        </w:rPr>
        <w:t>R</w:t>
      </w:r>
      <w:r w:rsidRPr="0088174C">
        <w:rPr>
          <w:rFonts w:ascii="Century Gothic" w:eastAsia="Arial" w:hAnsi="Century Gothic" w:cs="Tahoma"/>
          <w:b/>
          <w:sz w:val="24"/>
          <w:szCs w:val="24"/>
        </w:rPr>
        <w:t>IOS</w:t>
      </w:r>
      <w:r w:rsidRPr="0088174C">
        <w:rPr>
          <w:rFonts w:ascii="Century Gothic" w:eastAsia="Arial" w:hAnsi="Century Gothic" w:cs="Tahoma"/>
          <w:b/>
          <w:spacing w:val="18"/>
          <w:sz w:val="24"/>
          <w:szCs w:val="24"/>
        </w:rPr>
        <w:t xml:space="preserve"> </w:t>
      </w:r>
      <w:r w:rsidRPr="0088174C">
        <w:rPr>
          <w:rFonts w:ascii="Century Gothic" w:eastAsia="Arial" w:hAnsi="Century Gothic" w:cs="Tahoma"/>
          <w:b/>
          <w:spacing w:val="1"/>
          <w:sz w:val="24"/>
          <w:szCs w:val="24"/>
        </w:rPr>
        <w:t>D</w:t>
      </w:r>
      <w:r w:rsidRPr="0088174C">
        <w:rPr>
          <w:rFonts w:ascii="Century Gothic" w:eastAsia="Arial" w:hAnsi="Century Gothic" w:cs="Tahoma"/>
          <w:b/>
          <w:sz w:val="24"/>
          <w:szCs w:val="24"/>
        </w:rPr>
        <w:t>E</w:t>
      </w:r>
      <w:r w:rsidRPr="0088174C">
        <w:rPr>
          <w:rFonts w:ascii="Century Gothic" w:eastAsia="Arial" w:hAnsi="Century Gothic" w:cs="Tahoma"/>
          <w:b/>
          <w:spacing w:val="4"/>
          <w:sz w:val="24"/>
          <w:szCs w:val="24"/>
        </w:rPr>
        <w:t xml:space="preserve"> </w:t>
      </w:r>
      <w:r w:rsidRPr="0088174C">
        <w:rPr>
          <w:rFonts w:ascii="Century Gothic" w:eastAsia="Arial" w:hAnsi="Century Gothic" w:cs="Tahoma"/>
          <w:b/>
          <w:sz w:val="24"/>
          <w:szCs w:val="24"/>
        </w:rPr>
        <w:t>LA</w:t>
      </w:r>
      <w:r w:rsidRPr="0088174C">
        <w:rPr>
          <w:rFonts w:ascii="Century Gothic" w:eastAsia="Arial" w:hAnsi="Century Gothic" w:cs="Tahoma"/>
          <w:b/>
          <w:spacing w:val="5"/>
          <w:sz w:val="24"/>
          <w:szCs w:val="24"/>
        </w:rPr>
        <w:t xml:space="preserve"> </w:t>
      </w:r>
      <w:r w:rsidRPr="0088174C">
        <w:rPr>
          <w:rFonts w:ascii="Century Gothic" w:eastAsia="Arial" w:hAnsi="Century Gothic" w:cs="Tahoma"/>
          <w:b/>
          <w:sz w:val="24"/>
          <w:szCs w:val="24"/>
        </w:rPr>
        <w:t>ME</w:t>
      </w:r>
      <w:r w:rsidRPr="0088174C">
        <w:rPr>
          <w:rFonts w:ascii="Century Gothic" w:eastAsia="Arial" w:hAnsi="Century Gothic" w:cs="Tahoma"/>
          <w:b/>
          <w:spacing w:val="2"/>
          <w:sz w:val="24"/>
          <w:szCs w:val="24"/>
        </w:rPr>
        <w:t>S</w:t>
      </w:r>
      <w:r w:rsidRPr="0088174C">
        <w:rPr>
          <w:rFonts w:ascii="Century Gothic" w:eastAsia="Arial" w:hAnsi="Century Gothic" w:cs="Tahoma"/>
          <w:b/>
          <w:sz w:val="24"/>
          <w:szCs w:val="24"/>
        </w:rPr>
        <w:t>A</w:t>
      </w:r>
      <w:r w:rsidRPr="0088174C">
        <w:rPr>
          <w:rFonts w:ascii="Century Gothic" w:eastAsia="Arial" w:hAnsi="Century Gothic" w:cs="Tahoma"/>
          <w:b/>
          <w:spacing w:val="7"/>
          <w:sz w:val="24"/>
          <w:szCs w:val="24"/>
        </w:rPr>
        <w:t xml:space="preserve"> </w:t>
      </w:r>
      <w:r w:rsidRPr="0088174C">
        <w:rPr>
          <w:rFonts w:ascii="Century Gothic" w:eastAsia="Arial" w:hAnsi="Century Gothic" w:cs="Tahoma"/>
          <w:b/>
          <w:sz w:val="24"/>
          <w:szCs w:val="24"/>
        </w:rPr>
        <w:t>D</w:t>
      </w:r>
      <w:r w:rsidRPr="0088174C">
        <w:rPr>
          <w:rFonts w:ascii="Century Gothic" w:eastAsia="Arial" w:hAnsi="Century Gothic" w:cs="Tahoma"/>
          <w:b/>
          <w:spacing w:val="1"/>
          <w:sz w:val="24"/>
          <w:szCs w:val="24"/>
        </w:rPr>
        <w:t>I</w:t>
      </w:r>
      <w:r w:rsidRPr="0088174C">
        <w:rPr>
          <w:rFonts w:ascii="Century Gothic" w:eastAsia="Arial" w:hAnsi="Century Gothic" w:cs="Tahoma"/>
          <w:b/>
          <w:sz w:val="24"/>
          <w:szCs w:val="24"/>
        </w:rPr>
        <w:t>RECTI</w:t>
      </w:r>
      <w:r w:rsidRPr="0088174C">
        <w:rPr>
          <w:rFonts w:ascii="Century Gothic" w:eastAsia="Arial" w:hAnsi="Century Gothic" w:cs="Tahoma"/>
          <w:b/>
          <w:spacing w:val="2"/>
          <w:sz w:val="24"/>
          <w:szCs w:val="24"/>
        </w:rPr>
        <w:t>V</w:t>
      </w:r>
      <w:r w:rsidRPr="0088174C">
        <w:rPr>
          <w:rFonts w:ascii="Century Gothic" w:eastAsia="Arial" w:hAnsi="Century Gothic" w:cs="Tahoma"/>
          <w:b/>
          <w:sz w:val="24"/>
          <w:szCs w:val="24"/>
        </w:rPr>
        <w:t>A</w:t>
      </w:r>
      <w:r w:rsidRPr="0088174C">
        <w:rPr>
          <w:rFonts w:ascii="Century Gothic" w:eastAsia="Arial" w:hAnsi="Century Gothic" w:cs="Tahoma"/>
          <w:b/>
          <w:spacing w:val="13"/>
          <w:sz w:val="24"/>
          <w:szCs w:val="24"/>
        </w:rPr>
        <w:t xml:space="preserve"> </w:t>
      </w:r>
      <w:r w:rsidRPr="0088174C">
        <w:rPr>
          <w:rFonts w:ascii="Century Gothic" w:eastAsia="Arial" w:hAnsi="Century Gothic" w:cs="Tahoma"/>
          <w:b/>
          <w:sz w:val="24"/>
          <w:szCs w:val="24"/>
        </w:rPr>
        <w:t>DE</w:t>
      </w:r>
      <w:r w:rsidRPr="0088174C">
        <w:rPr>
          <w:rFonts w:ascii="Century Gothic" w:eastAsia="Arial" w:hAnsi="Century Gothic" w:cs="Tahoma"/>
          <w:b/>
          <w:spacing w:val="4"/>
          <w:sz w:val="24"/>
          <w:szCs w:val="24"/>
        </w:rPr>
        <w:t xml:space="preserve"> </w:t>
      </w:r>
      <w:r w:rsidRPr="0088174C">
        <w:rPr>
          <w:rFonts w:ascii="Century Gothic" w:eastAsia="Arial" w:hAnsi="Century Gothic" w:cs="Tahoma"/>
          <w:b/>
          <w:w w:val="101"/>
          <w:sz w:val="24"/>
          <w:szCs w:val="24"/>
        </w:rPr>
        <w:t>LA</w:t>
      </w:r>
    </w:p>
    <w:p w14:paraId="0568FCFE" w14:textId="77777777" w:rsidR="00B648C7" w:rsidRPr="0088174C" w:rsidRDefault="00B648C7" w:rsidP="00B648C7">
      <w:pPr>
        <w:spacing w:after="0" w:line="288" w:lineRule="auto"/>
        <w:ind w:right="12"/>
        <w:jc w:val="both"/>
        <w:rPr>
          <w:rFonts w:ascii="Century Gothic" w:eastAsia="Arial" w:hAnsi="Century Gothic" w:cs="Tahoma"/>
          <w:b/>
          <w:spacing w:val="15"/>
          <w:sz w:val="24"/>
          <w:szCs w:val="24"/>
        </w:rPr>
      </w:pPr>
      <w:r w:rsidRPr="0088174C">
        <w:rPr>
          <w:rFonts w:ascii="Century Gothic" w:eastAsia="Arial" w:hAnsi="Century Gothic" w:cs="Tahoma"/>
          <w:b/>
          <w:spacing w:val="1"/>
          <w:sz w:val="24"/>
          <w:szCs w:val="24"/>
        </w:rPr>
        <w:t>“</w:t>
      </w:r>
      <w:r w:rsidRPr="0088174C">
        <w:rPr>
          <w:rFonts w:ascii="Century Gothic" w:eastAsia="Arial" w:hAnsi="Century Gothic" w:cs="Tahoma"/>
          <w:b/>
          <w:sz w:val="24"/>
          <w:szCs w:val="24"/>
        </w:rPr>
        <w:t>LIX”</w:t>
      </w:r>
      <w:r w:rsidRPr="0088174C">
        <w:rPr>
          <w:rFonts w:ascii="Century Gothic" w:eastAsia="Arial" w:hAnsi="Century Gothic" w:cs="Tahoma"/>
          <w:b/>
          <w:spacing w:val="8"/>
          <w:sz w:val="24"/>
          <w:szCs w:val="24"/>
        </w:rPr>
        <w:t xml:space="preserve"> </w:t>
      </w:r>
      <w:r w:rsidRPr="0088174C">
        <w:rPr>
          <w:rFonts w:ascii="Century Gothic" w:eastAsia="Arial" w:hAnsi="Century Gothic" w:cs="Tahoma"/>
          <w:b/>
          <w:sz w:val="24"/>
          <w:szCs w:val="24"/>
        </w:rPr>
        <w:t>LEG</w:t>
      </w:r>
      <w:r w:rsidRPr="0088174C">
        <w:rPr>
          <w:rFonts w:ascii="Century Gothic" w:eastAsia="Arial" w:hAnsi="Century Gothic" w:cs="Tahoma"/>
          <w:b/>
          <w:spacing w:val="1"/>
          <w:sz w:val="24"/>
          <w:szCs w:val="24"/>
        </w:rPr>
        <w:t>I</w:t>
      </w:r>
      <w:r w:rsidRPr="0088174C">
        <w:rPr>
          <w:rFonts w:ascii="Century Gothic" w:eastAsia="Arial" w:hAnsi="Century Gothic" w:cs="Tahoma"/>
          <w:b/>
          <w:sz w:val="24"/>
          <w:szCs w:val="24"/>
        </w:rPr>
        <w:t>SL</w:t>
      </w:r>
      <w:r w:rsidRPr="0088174C">
        <w:rPr>
          <w:rFonts w:ascii="Century Gothic" w:eastAsia="Arial" w:hAnsi="Century Gothic" w:cs="Tahoma"/>
          <w:b/>
          <w:spacing w:val="1"/>
          <w:sz w:val="24"/>
          <w:szCs w:val="24"/>
        </w:rPr>
        <w:t>A</w:t>
      </w:r>
      <w:r w:rsidRPr="0088174C">
        <w:rPr>
          <w:rFonts w:ascii="Century Gothic" w:eastAsia="Arial" w:hAnsi="Century Gothic" w:cs="Tahoma"/>
          <w:b/>
          <w:spacing w:val="-2"/>
          <w:sz w:val="24"/>
          <w:szCs w:val="24"/>
        </w:rPr>
        <w:t>T</w:t>
      </w:r>
      <w:r w:rsidRPr="0088174C">
        <w:rPr>
          <w:rFonts w:ascii="Century Gothic" w:eastAsia="Arial" w:hAnsi="Century Gothic" w:cs="Tahoma"/>
          <w:b/>
          <w:spacing w:val="1"/>
          <w:sz w:val="24"/>
          <w:szCs w:val="24"/>
        </w:rPr>
        <w:t>U</w:t>
      </w:r>
      <w:r w:rsidRPr="0088174C">
        <w:rPr>
          <w:rFonts w:ascii="Century Gothic" w:eastAsia="Arial" w:hAnsi="Century Gothic" w:cs="Tahoma"/>
          <w:b/>
          <w:sz w:val="24"/>
          <w:szCs w:val="24"/>
        </w:rPr>
        <w:t>RA</w:t>
      </w:r>
      <w:r w:rsidRPr="0088174C">
        <w:rPr>
          <w:rFonts w:ascii="Century Gothic" w:eastAsia="Arial" w:hAnsi="Century Gothic" w:cs="Tahoma"/>
          <w:b/>
          <w:spacing w:val="18"/>
          <w:sz w:val="24"/>
          <w:szCs w:val="24"/>
        </w:rPr>
        <w:t xml:space="preserve"> </w:t>
      </w:r>
      <w:r w:rsidRPr="0088174C">
        <w:rPr>
          <w:rFonts w:ascii="Century Gothic" w:eastAsia="Arial" w:hAnsi="Century Gothic" w:cs="Tahoma"/>
          <w:b/>
          <w:sz w:val="24"/>
          <w:szCs w:val="24"/>
        </w:rPr>
        <w:t>DEL</w:t>
      </w:r>
      <w:r w:rsidRPr="0088174C">
        <w:rPr>
          <w:rFonts w:ascii="Century Gothic" w:eastAsia="Arial" w:hAnsi="Century Gothic" w:cs="Tahoma"/>
          <w:b/>
          <w:spacing w:val="6"/>
          <w:sz w:val="24"/>
          <w:szCs w:val="24"/>
        </w:rPr>
        <w:t xml:space="preserve"> </w:t>
      </w:r>
      <w:r w:rsidRPr="0088174C">
        <w:rPr>
          <w:rFonts w:ascii="Century Gothic" w:eastAsia="Arial" w:hAnsi="Century Gothic" w:cs="Tahoma"/>
          <w:b/>
          <w:w w:val="101"/>
          <w:sz w:val="24"/>
          <w:szCs w:val="24"/>
        </w:rPr>
        <w:t>H</w:t>
      </w:r>
      <w:r w:rsidRPr="0088174C">
        <w:rPr>
          <w:rFonts w:ascii="Century Gothic" w:eastAsia="Arial" w:hAnsi="Century Gothic" w:cs="Tahoma"/>
          <w:b/>
          <w:spacing w:val="1"/>
          <w:w w:val="101"/>
          <w:sz w:val="24"/>
          <w:szCs w:val="24"/>
        </w:rPr>
        <w:t>O</w:t>
      </w:r>
      <w:r w:rsidRPr="0088174C">
        <w:rPr>
          <w:rFonts w:ascii="Century Gothic" w:eastAsia="Arial" w:hAnsi="Century Gothic" w:cs="Tahoma"/>
          <w:b/>
          <w:w w:val="101"/>
          <w:sz w:val="24"/>
          <w:szCs w:val="24"/>
        </w:rPr>
        <w:t>N</w:t>
      </w:r>
      <w:r w:rsidRPr="0088174C">
        <w:rPr>
          <w:rFonts w:ascii="Century Gothic" w:eastAsia="Arial" w:hAnsi="Century Gothic" w:cs="Tahoma"/>
          <w:b/>
          <w:spacing w:val="1"/>
          <w:w w:val="101"/>
          <w:sz w:val="24"/>
          <w:szCs w:val="24"/>
        </w:rPr>
        <w:t>O</w:t>
      </w:r>
      <w:r w:rsidRPr="0088174C">
        <w:rPr>
          <w:rFonts w:ascii="Century Gothic" w:eastAsia="Arial" w:hAnsi="Century Gothic" w:cs="Tahoma"/>
          <w:b/>
          <w:w w:val="101"/>
          <w:sz w:val="24"/>
          <w:szCs w:val="24"/>
        </w:rPr>
        <w:t>R</w:t>
      </w:r>
      <w:r w:rsidRPr="0088174C">
        <w:rPr>
          <w:rFonts w:ascii="Century Gothic" w:eastAsia="Arial" w:hAnsi="Century Gothic" w:cs="Tahoma"/>
          <w:b/>
          <w:spacing w:val="1"/>
          <w:w w:val="101"/>
          <w:sz w:val="24"/>
          <w:szCs w:val="24"/>
        </w:rPr>
        <w:t>AB</w:t>
      </w:r>
      <w:r w:rsidRPr="0088174C">
        <w:rPr>
          <w:rFonts w:ascii="Century Gothic" w:eastAsia="Arial" w:hAnsi="Century Gothic" w:cs="Tahoma"/>
          <w:b/>
          <w:spacing w:val="-2"/>
          <w:w w:val="101"/>
          <w:sz w:val="24"/>
          <w:szCs w:val="24"/>
        </w:rPr>
        <w:t>L</w:t>
      </w:r>
      <w:r w:rsidRPr="0088174C">
        <w:rPr>
          <w:rFonts w:ascii="Century Gothic" w:eastAsia="Arial" w:hAnsi="Century Gothic" w:cs="Tahoma"/>
          <w:b/>
          <w:w w:val="101"/>
          <w:sz w:val="24"/>
          <w:szCs w:val="24"/>
        </w:rPr>
        <w:t>E</w:t>
      </w:r>
      <w:r w:rsidRPr="0088174C">
        <w:rPr>
          <w:rFonts w:ascii="Century Gothic" w:eastAsia="Arial" w:hAnsi="Century Gothic" w:cs="Tahoma"/>
          <w:sz w:val="24"/>
          <w:szCs w:val="24"/>
        </w:rPr>
        <w:t xml:space="preserve"> </w:t>
      </w:r>
      <w:r w:rsidRPr="0088174C">
        <w:rPr>
          <w:rFonts w:ascii="Century Gothic" w:eastAsia="Arial" w:hAnsi="Century Gothic" w:cs="Tahoma"/>
          <w:b/>
          <w:sz w:val="24"/>
          <w:szCs w:val="24"/>
        </w:rPr>
        <w:t>CONGR</w:t>
      </w:r>
      <w:r w:rsidRPr="0088174C">
        <w:rPr>
          <w:rFonts w:ascii="Century Gothic" w:eastAsia="Arial" w:hAnsi="Century Gothic" w:cs="Tahoma"/>
          <w:b/>
          <w:spacing w:val="-1"/>
          <w:sz w:val="24"/>
          <w:szCs w:val="24"/>
        </w:rPr>
        <w:t>ES</w:t>
      </w:r>
      <w:r w:rsidRPr="0088174C">
        <w:rPr>
          <w:rFonts w:ascii="Century Gothic" w:eastAsia="Arial" w:hAnsi="Century Gothic" w:cs="Tahoma"/>
          <w:b/>
          <w:sz w:val="24"/>
          <w:szCs w:val="24"/>
        </w:rPr>
        <w:t>O</w:t>
      </w:r>
    </w:p>
    <w:p w14:paraId="27BE4197" w14:textId="77777777" w:rsidR="00B648C7" w:rsidRPr="0088174C" w:rsidRDefault="00B648C7" w:rsidP="00B648C7">
      <w:pPr>
        <w:spacing w:after="0" w:line="288" w:lineRule="auto"/>
        <w:ind w:right="12"/>
        <w:jc w:val="both"/>
        <w:rPr>
          <w:rFonts w:ascii="Century Gothic" w:eastAsia="Arial" w:hAnsi="Century Gothic" w:cs="Tahoma"/>
          <w:sz w:val="24"/>
          <w:szCs w:val="24"/>
        </w:rPr>
      </w:pPr>
      <w:r w:rsidRPr="0088174C">
        <w:rPr>
          <w:rFonts w:ascii="Century Gothic" w:eastAsia="Arial" w:hAnsi="Century Gothic" w:cs="Tahoma"/>
          <w:b/>
          <w:spacing w:val="-1"/>
          <w:sz w:val="24"/>
          <w:szCs w:val="24"/>
        </w:rPr>
        <w:t>D</w:t>
      </w:r>
      <w:r w:rsidRPr="0088174C">
        <w:rPr>
          <w:rFonts w:ascii="Century Gothic" w:eastAsia="Arial" w:hAnsi="Century Gothic" w:cs="Tahoma"/>
          <w:b/>
          <w:spacing w:val="2"/>
          <w:sz w:val="24"/>
          <w:szCs w:val="24"/>
        </w:rPr>
        <w:t>E</w:t>
      </w:r>
      <w:r w:rsidRPr="0088174C">
        <w:rPr>
          <w:rFonts w:ascii="Century Gothic" w:eastAsia="Arial" w:hAnsi="Century Gothic" w:cs="Tahoma"/>
          <w:b/>
          <w:sz w:val="24"/>
          <w:szCs w:val="24"/>
        </w:rPr>
        <w:t>L</w:t>
      </w:r>
      <w:r w:rsidRPr="0088174C">
        <w:rPr>
          <w:rFonts w:ascii="Century Gothic" w:eastAsia="Arial" w:hAnsi="Century Gothic" w:cs="Tahoma"/>
          <w:b/>
          <w:spacing w:val="5"/>
          <w:sz w:val="24"/>
          <w:szCs w:val="24"/>
        </w:rPr>
        <w:t xml:space="preserve"> </w:t>
      </w:r>
      <w:r w:rsidRPr="0088174C">
        <w:rPr>
          <w:rFonts w:ascii="Century Gothic" w:eastAsia="Arial" w:hAnsi="Century Gothic" w:cs="Tahoma"/>
          <w:b/>
          <w:spacing w:val="-1"/>
          <w:w w:val="101"/>
          <w:sz w:val="24"/>
          <w:szCs w:val="24"/>
        </w:rPr>
        <w:t>E</w:t>
      </w:r>
      <w:r w:rsidRPr="0088174C">
        <w:rPr>
          <w:rFonts w:ascii="Century Gothic" w:eastAsia="Arial" w:hAnsi="Century Gothic" w:cs="Tahoma"/>
          <w:b/>
          <w:w w:val="101"/>
          <w:sz w:val="24"/>
          <w:szCs w:val="24"/>
        </w:rPr>
        <w:t>S</w:t>
      </w:r>
      <w:r w:rsidRPr="0088174C">
        <w:rPr>
          <w:rFonts w:ascii="Century Gothic" w:eastAsia="Arial" w:hAnsi="Century Gothic" w:cs="Tahoma"/>
          <w:b/>
          <w:spacing w:val="-1"/>
          <w:w w:val="101"/>
          <w:sz w:val="24"/>
          <w:szCs w:val="24"/>
        </w:rPr>
        <w:t>T</w:t>
      </w:r>
      <w:r w:rsidRPr="0088174C">
        <w:rPr>
          <w:rFonts w:ascii="Century Gothic" w:eastAsia="Arial" w:hAnsi="Century Gothic" w:cs="Tahoma"/>
          <w:b/>
          <w:w w:val="101"/>
          <w:sz w:val="24"/>
          <w:szCs w:val="24"/>
        </w:rPr>
        <w:t>ADO LIBRE Y SOBERANO DE PUEBLA</w:t>
      </w:r>
    </w:p>
    <w:p w14:paraId="48E702DD" w14:textId="77777777" w:rsidR="00B648C7" w:rsidRPr="0088174C" w:rsidRDefault="00B648C7" w:rsidP="00B648C7">
      <w:pPr>
        <w:spacing w:after="0" w:line="288" w:lineRule="auto"/>
        <w:ind w:right="13"/>
        <w:jc w:val="both"/>
        <w:rPr>
          <w:rFonts w:ascii="Century Gothic" w:eastAsia="Arial" w:hAnsi="Century Gothic" w:cs="Tahoma"/>
          <w:sz w:val="24"/>
          <w:szCs w:val="24"/>
        </w:rPr>
      </w:pPr>
      <w:r w:rsidRPr="0088174C">
        <w:rPr>
          <w:rFonts w:ascii="Century Gothic" w:eastAsia="Arial" w:hAnsi="Century Gothic" w:cs="Tahoma"/>
          <w:b/>
          <w:sz w:val="24"/>
          <w:szCs w:val="24"/>
        </w:rPr>
        <w:t>P</w:t>
      </w:r>
      <w:r w:rsidRPr="0088174C">
        <w:rPr>
          <w:rFonts w:ascii="Century Gothic" w:eastAsia="Arial" w:hAnsi="Century Gothic" w:cs="Tahoma"/>
          <w:b/>
          <w:spacing w:val="4"/>
          <w:sz w:val="24"/>
          <w:szCs w:val="24"/>
        </w:rPr>
        <w:t xml:space="preserve"> </w:t>
      </w:r>
      <w:r w:rsidRPr="0088174C">
        <w:rPr>
          <w:rFonts w:ascii="Century Gothic" w:eastAsia="Arial" w:hAnsi="Century Gothic" w:cs="Tahoma"/>
          <w:b/>
          <w:sz w:val="24"/>
          <w:szCs w:val="24"/>
        </w:rPr>
        <w:t>R</w:t>
      </w:r>
      <w:r w:rsidRPr="0088174C">
        <w:rPr>
          <w:rFonts w:ascii="Century Gothic" w:eastAsia="Arial" w:hAnsi="Century Gothic" w:cs="Tahoma"/>
          <w:b/>
          <w:spacing w:val="2"/>
          <w:sz w:val="24"/>
          <w:szCs w:val="24"/>
        </w:rPr>
        <w:t xml:space="preserve"> </w:t>
      </w:r>
      <w:r w:rsidRPr="0088174C">
        <w:rPr>
          <w:rFonts w:ascii="Century Gothic" w:eastAsia="Arial" w:hAnsi="Century Gothic" w:cs="Tahoma"/>
          <w:b/>
          <w:sz w:val="24"/>
          <w:szCs w:val="24"/>
        </w:rPr>
        <w:t>E</w:t>
      </w:r>
      <w:r w:rsidRPr="0088174C">
        <w:rPr>
          <w:rFonts w:ascii="Century Gothic" w:eastAsia="Arial" w:hAnsi="Century Gothic" w:cs="Tahoma"/>
          <w:b/>
          <w:spacing w:val="3"/>
          <w:sz w:val="24"/>
          <w:szCs w:val="24"/>
        </w:rPr>
        <w:t xml:space="preserve"> </w:t>
      </w:r>
      <w:r w:rsidRPr="0088174C">
        <w:rPr>
          <w:rFonts w:ascii="Century Gothic" w:eastAsia="Arial" w:hAnsi="Century Gothic" w:cs="Tahoma"/>
          <w:b/>
          <w:sz w:val="24"/>
          <w:szCs w:val="24"/>
        </w:rPr>
        <w:t>S</w:t>
      </w:r>
      <w:r w:rsidRPr="0088174C">
        <w:rPr>
          <w:rFonts w:ascii="Century Gothic" w:eastAsia="Arial" w:hAnsi="Century Gothic" w:cs="Tahoma"/>
          <w:b/>
          <w:spacing w:val="4"/>
          <w:sz w:val="24"/>
          <w:szCs w:val="24"/>
        </w:rPr>
        <w:t xml:space="preserve"> </w:t>
      </w:r>
      <w:r w:rsidRPr="0088174C">
        <w:rPr>
          <w:rFonts w:ascii="Century Gothic" w:eastAsia="Arial" w:hAnsi="Century Gothic" w:cs="Tahoma"/>
          <w:b/>
          <w:sz w:val="24"/>
          <w:szCs w:val="24"/>
        </w:rPr>
        <w:t>E</w:t>
      </w:r>
      <w:r w:rsidRPr="0088174C">
        <w:rPr>
          <w:rFonts w:ascii="Century Gothic" w:eastAsia="Arial" w:hAnsi="Century Gothic" w:cs="Tahoma"/>
          <w:b/>
          <w:spacing w:val="4"/>
          <w:sz w:val="24"/>
          <w:szCs w:val="24"/>
        </w:rPr>
        <w:t xml:space="preserve"> </w:t>
      </w:r>
      <w:r w:rsidRPr="0088174C">
        <w:rPr>
          <w:rFonts w:ascii="Century Gothic" w:eastAsia="Arial" w:hAnsi="Century Gothic" w:cs="Tahoma"/>
          <w:b/>
          <w:sz w:val="24"/>
          <w:szCs w:val="24"/>
        </w:rPr>
        <w:t>N</w:t>
      </w:r>
      <w:r w:rsidRPr="0088174C">
        <w:rPr>
          <w:rFonts w:ascii="Century Gothic" w:eastAsia="Arial" w:hAnsi="Century Gothic" w:cs="Tahoma"/>
          <w:b/>
          <w:spacing w:val="4"/>
          <w:sz w:val="24"/>
          <w:szCs w:val="24"/>
        </w:rPr>
        <w:t xml:space="preserve"> </w:t>
      </w:r>
      <w:r w:rsidRPr="0088174C">
        <w:rPr>
          <w:rFonts w:ascii="Century Gothic" w:eastAsia="Arial" w:hAnsi="Century Gothic" w:cs="Tahoma"/>
          <w:b/>
          <w:sz w:val="24"/>
          <w:szCs w:val="24"/>
        </w:rPr>
        <w:t>T</w:t>
      </w:r>
      <w:r w:rsidRPr="0088174C">
        <w:rPr>
          <w:rFonts w:ascii="Century Gothic" w:eastAsia="Arial" w:hAnsi="Century Gothic" w:cs="Tahoma"/>
          <w:b/>
          <w:spacing w:val="1"/>
          <w:sz w:val="24"/>
          <w:szCs w:val="24"/>
        </w:rPr>
        <w:t xml:space="preserve"> </w:t>
      </w:r>
      <w:r>
        <w:rPr>
          <w:rFonts w:ascii="Century Gothic" w:eastAsia="Arial" w:hAnsi="Century Gothic" w:cs="Tahoma"/>
          <w:b/>
          <w:w w:val="101"/>
          <w:sz w:val="24"/>
          <w:szCs w:val="24"/>
        </w:rPr>
        <w:t>E</w:t>
      </w:r>
      <w:r w:rsidRPr="0088174C">
        <w:rPr>
          <w:rFonts w:ascii="Century Gothic" w:eastAsia="Arial" w:hAnsi="Century Gothic" w:cs="Tahoma"/>
          <w:b/>
          <w:w w:val="101"/>
          <w:sz w:val="24"/>
          <w:szCs w:val="24"/>
        </w:rPr>
        <w:t>.</w:t>
      </w:r>
    </w:p>
    <w:p w14:paraId="6165BD49" w14:textId="77777777" w:rsidR="00B648C7" w:rsidRPr="0088174C" w:rsidRDefault="00B648C7" w:rsidP="00B648C7">
      <w:pPr>
        <w:spacing w:after="0" w:line="288" w:lineRule="auto"/>
        <w:jc w:val="both"/>
        <w:rPr>
          <w:rFonts w:ascii="Century Gothic" w:hAnsi="Century Gothic" w:cs="Tahoma"/>
          <w:sz w:val="24"/>
          <w:szCs w:val="24"/>
        </w:rPr>
      </w:pPr>
    </w:p>
    <w:p w14:paraId="171B9408" w14:textId="77777777" w:rsidR="00B648C7" w:rsidRPr="0088174C" w:rsidRDefault="00B648C7" w:rsidP="00B648C7">
      <w:pPr>
        <w:autoSpaceDE w:val="0"/>
        <w:autoSpaceDN w:val="0"/>
        <w:adjustRightInd w:val="0"/>
        <w:spacing w:after="0" w:line="288" w:lineRule="auto"/>
        <w:jc w:val="both"/>
        <w:rPr>
          <w:rFonts w:ascii="Century Gothic" w:hAnsi="Century Gothic" w:cs="Arial"/>
          <w:sz w:val="24"/>
          <w:szCs w:val="24"/>
          <w:lang w:val="es-ES_tradnl"/>
        </w:rPr>
      </w:pPr>
    </w:p>
    <w:p w14:paraId="180AA9B6" w14:textId="77777777" w:rsidR="00B648C7" w:rsidRPr="0088174C" w:rsidRDefault="00B648C7" w:rsidP="00B648C7">
      <w:pPr>
        <w:autoSpaceDE w:val="0"/>
        <w:autoSpaceDN w:val="0"/>
        <w:adjustRightInd w:val="0"/>
        <w:spacing w:after="0" w:line="288" w:lineRule="auto"/>
        <w:ind w:firstLine="708"/>
        <w:jc w:val="both"/>
        <w:rPr>
          <w:rFonts w:ascii="Century Gothic" w:hAnsi="Century Gothic" w:cs="Arial"/>
          <w:sz w:val="24"/>
          <w:szCs w:val="24"/>
          <w:lang w:val="es-ES_tradnl"/>
        </w:rPr>
      </w:pPr>
      <w:r w:rsidRPr="0088174C">
        <w:rPr>
          <w:rFonts w:ascii="Century Gothic" w:hAnsi="Century Gothic" w:cs="Arial"/>
          <w:b/>
          <w:sz w:val="24"/>
          <w:szCs w:val="24"/>
          <w:lang w:val="es-ES_tradnl"/>
        </w:rPr>
        <w:t xml:space="preserve">Las y los </w:t>
      </w:r>
      <w:r>
        <w:rPr>
          <w:rFonts w:ascii="Century Gothic" w:hAnsi="Century Gothic" w:cs="Arial"/>
          <w:b/>
          <w:sz w:val="24"/>
          <w:szCs w:val="24"/>
          <w:lang w:val="es-ES_tradnl"/>
        </w:rPr>
        <w:t xml:space="preserve">suscritos </w:t>
      </w:r>
      <w:r w:rsidRPr="0088174C">
        <w:rPr>
          <w:rFonts w:ascii="Century Gothic" w:hAnsi="Century Gothic" w:cs="Arial"/>
          <w:b/>
          <w:sz w:val="24"/>
          <w:szCs w:val="24"/>
          <w:lang w:val="es-ES_tradnl"/>
        </w:rPr>
        <w:t>Diputados Integrantes del Grupo Legislativo del Partido Acción Nacional</w:t>
      </w:r>
      <w:r>
        <w:rPr>
          <w:rFonts w:ascii="Century Gothic" w:hAnsi="Century Gothic" w:cs="Arial"/>
          <w:b/>
          <w:sz w:val="24"/>
          <w:szCs w:val="24"/>
          <w:lang w:val="es-ES_tradnl"/>
        </w:rPr>
        <w:t xml:space="preserve"> </w:t>
      </w:r>
      <w:r w:rsidRPr="0088174C">
        <w:rPr>
          <w:rFonts w:ascii="Century Gothic" w:hAnsi="Century Gothic" w:cs="Arial"/>
          <w:sz w:val="24"/>
          <w:szCs w:val="24"/>
          <w:lang w:val="es-ES_tradnl"/>
        </w:rPr>
        <w:t xml:space="preserve">de la </w:t>
      </w:r>
      <w:r w:rsidRPr="0088174C">
        <w:rPr>
          <w:rFonts w:ascii="Century Gothic" w:eastAsia="Times New Roman" w:hAnsi="Century Gothic"/>
          <w:sz w:val="24"/>
          <w:szCs w:val="24"/>
          <w:lang w:eastAsia="es-MX"/>
        </w:rPr>
        <w:t xml:space="preserve">Quincuagésimo Novena </w:t>
      </w:r>
      <w:r w:rsidRPr="0088174C">
        <w:rPr>
          <w:rFonts w:ascii="Century Gothic" w:hAnsi="Century Gothic" w:cs="Arial"/>
          <w:sz w:val="24"/>
          <w:szCs w:val="24"/>
          <w:lang w:val="es-ES_tradnl"/>
        </w:rPr>
        <w:t xml:space="preserve">Legislatura del Honorable Congreso del Estado Libre y Soberano de Puebla, con fundamento en lo dispuesto por los artículos 63 fracción II, 64 y </w:t>
      </w:r>
      <w:r w:rsidRPr="0088174C">
        <w:rPr>
          <w:rFonts w:ascii="Century Gothic" w:hAnsi="Century Gothic" w:cs="Arial"/>
          <w:bCs/>
          <w:sz w:val="24"/>
          <w:szCs w:val="24"/>
        </w:rPr>
        <w:t xml:space="preserve">84 párrafo segundo </w:t>
      </w:r>
      <w:r w:rsidRPr="0088174C">
        <w:rPr>
          <w:rFonts w:ascii="Century Gothic" w:hAnsi="Century Gothic" w:cs="Arial"/>
          <w:sz w:val="24"/>
          <w:szCs w:val="24"/>
          <w:lang w:val="es-ES_tradnl"/>
        </w:rPr>
        <w:t xml:space="preserve"> de la Constitución Política del Estado Libre y Soberano de Puebla, 44 fracción II, 144 fracción II, y 147 de la Ley Orgánica del Poder Legislativo del Estado Libre y Soberano de Puebla; y 120 fracción VI del Reglamento Interior de Honorable Congreso del Estado, sometemos a la consideración de esta Soberanía la </w:t>
      </w:r>
      <w:r w:rsidRPr="0088174C">
        <w:rPr>
          <w:rFonts w:ascii="Century Gothic" w:hAnsi="Century Gothic" w:cs="Arial"/>
          <w:b/>
          <w:sz w:val="24"/>
          <w:szCs w:val="24"/>
          <w:lang w:val="es-ES_tradnl"/>
        </w:rPr>
        <w:t xml:space="preserve">Iniciativa de Decreto por virtud del cual se </w:t>
      </w:r>
      <w:r>
        <w:rPr>
          <w:rFonts w:ascii="Century Gothic" w:hAnsi="Century Gothic" w:cs="Tahoma"/>
          <w:b/>
          <w:color w:val="000000" w:themeColor="text1"/>
          <w:sz w:val="24"/>
          <w:szCs w:val="24"/>
        </w:rPr>
        <w:t>reforma la fracción I del artículo 47</w:t>
      </w:r>
      <w:r w:rsidRPr="0088174C">
        <w:rPr>
          <w:rFonts w:ascii="Century Gothic" w:hAnsi="Century Gothic" w:cs="Tahoma"/>
          <w:b/>
          <w:color w:val="000000" w:themeColor="text1"/>
          <w:sz w:val="24"/>
          <w:szCs w:val="24"/>
        </w:rPr>
        <w:t xml:space="preserve"> de</w:t>
      </w:r>
      <w:r>
        <w:rPr>
          <w:rFonts w:ascii="Century Gothic" w:hAnsi="Century Gothic" w:cs="Tahoma"/>
          <w:b/>
          <w:color w:val="000000" w:themeColor="text1"/>
          <w:sz w:val="24"/>
          <w:szCs w:val="24"/>
        </w:rPr>
        <w:t>l Código de Instituciones y Procesos Electorales del Estado de Puebla</w:t>
      </w:r>
      <w:r w:rsidRPr="0088174C">
        <w:rPr>
          <w:rFonts w:ascii="Century Gothic" w:hAnsi="Century Gothic" w:cs="Arial"/>
          <w:sz w:val="24"/>
          <w:szCs w:val="24"/>
          <w:lang w:val="es-ES_tradnl"/>
        </w:rPr>
        <w:t>, al tenor de los siguientes:</w:t>
      </w:r>
    </w:p>
    <w:p w14:paraId="6C1D646F" w14:textId="77777777" w:rsidR="00B648C7" w:rsidRPr="0088174C" w:rsidRDefault="00B648C7" w:rsidP="00B648C7">
      <w:pPr>
        <w:spacing w:after="0" w:line="288" w:lineRule="auto"/>
        <w:ind w:right="75"/>
        <w:jc w:val="both"/>
        <w:rPr>
          <w:rFonts w:ascii="Century Gothic" w:eastAsia="Arial" w:hAnsi="Century Gothic" w:cs="Tahoma"/>
          <w:sz w:val="24"/>
          <w:szCs w:val="24"/>
        </w:rPr>
      </w:pPr>
    </w:p>
    <w:p w14:paraId="3EA2F4CE" w14:textId="77777777" w:rsidR="00B648C7" w:rsidRPr="0088174C" w:rsidRDefault="00B648C7" w:rsidP="00B648C7">
      <w:pPr>
        <w:tabs>
          <w:tab w:val="left" w:pos="8789"/>
        </w:tabs>
        <w:spacing w:after="0" w:line="288" w:lineRule="auto"/>
        <w:ind w:right="3059"/>
        <w:rPr>
          <w:rFonts w:ascii="Century Gothic" w:hAnsi="Century Gothic" w:cs="Tahoma"/>
          <w:sz w:val="24"/>
          <w:szCs w:val="24"/>
        </w:rPr>
      </w:pPr>
    </w:p>
    <w:p w14:paraId="0C964DB1" w14:textId="77777777" w:rsidR="00B648C7" w:rsidRPr="0088174C" w:rsidRDefault="00B648C7" w:rsidP="00B648C7">
      <w:pPr>
        <w:tabs>
          <w:tab w:val="left" w:pos="8931"/>
        </w:tabs>
        <w:spacing w:after="0" w:line="288" w:lineRule="auto"/>
        <w:ind w:right="-91"/>
        <w:jc w:val="center"/>
        <w:rPr>
          <w:rFonts w:ascii="Century Gothic" w:eastAsia="Arial" w:hAnsi="Century Gothic" w:cs="Tahoma"/>
          <w:sz w:val="24"/>
          <w:szCs w:val="24"/>
        </w:rPr>
      </w:pPr>
      <w:r w:rsidRPr="0088174C">
        <w:rPr>
          <w:rFonts w:ascii="Century Gothic" w:eastAsia="Arial" w:hAnsi="Century Gothic" w:cs="Tahoma"/>
          <w:b/>
          <w:sz w:val="24"/>
          <w:szCs w:val="24"/>
        </w:rPr>
        <w:t>C</w:t>
      </w:r>
      <w:r w:rsidRPr="0088174C">
        <w:rPr>
          <w:rFonts w:ascii="Century Gothic" w:eastAsia="Arial" w:hAnsi="Century Gothic" w:cs="Tahoma"/>
          <w:b/>
          <w:spacing w:val="4"/>
          <w:sz w:val="24"/>
          <w:szCs w:val="24"/>
        </w:rPr>
        <w:t xml:space="preserve"> </w:t>
      </w:r>
      <w:r w:rsidRPr="0088174C">
        <w:rPr>
          <w:rFonts w:ascii="Century Gothic" w:eastAsia="Arial" w:hAnsi="Century Gothic" w:cs="Tahoma"/>
          <w:b/>
          <w:sz w:val="24"/>
          <w:szCs w:val="24"/>
        </w:rPr>
        <w:t>O</w:t>
      </w:r>
      <w:r w:rsidRPr="0088174C">
        <w:rPr>
          <w:rFonts w:ascii="Century Gothic" w:eastAsia="Arial" w:hAnsi="Century Gothic" w:cs="Tahoma"/>
          <w:b/>
          <w:spacing w:val="4"/>
          <w:sz w:val="24"/>
          <w:szCs w:val="24"/>
        </w:rPr>
        <w:t xml:space="preserve"> </w:t>
      </w:r>
      <w:r w:rsidRPr="0088174C">
        <w:rPr>
          <w:rFonts w:ascii="Century Gothic" w:eastAsia="Arial" w:hAnsi="Century Gothic" w:cs="Tahoma"/>
          <w:b/>
          <w:sz w:val="24"/>
          <w:szCs w:val="24"/>
        </w:rPr>
        <w:t>N</w:t>
      </w:r>
      <w:r w:rsidRPr="0088174C">
        <w:rPr>
          <w:rFonts w:ascii="Century Gothic" w:eastAsia="Arial" w:hAnsi="Century Gothic" w:cs="Tahoma"/>
          <w:b/>
          <w:spacing w:val="4"/>
          <w:sz w:val="24"/>
          <w:szCs w:val="24"/>
        </w:rPr>
        <w:t xml:space="preserve"> </w:t>
      </w:r>
      <w:r w:rsidRPr="0088174C">
        <w:rPr>
          <w:rFonts w:ascii="Century Gothic" w:eastAsia="Arial" w:hAnsi="Century Gothic" w:cs="Tahoma"/>
          <w:b/>
          <w:sz w:val="24"/>
          <w:szCs w:val="24"/>
        </w:rPr>
        <w:t>S</w:t>
      </w:r>
      <w:r w:rsidRPr="0088174C">
        <w:rPr>
          <w:rFonts w:ascii="Century Gothic" w:eastAsia="Arial" w:hAnsi="Century Gothic" w:cs="Tahoma"/>
          <w:b/>
          <w:spacing w:val="3"/>
          <w:sz w:val="24"/>
          <w:szCs w:val="24"/>
        </w:rPr>
        <w:t xml:space="preserve"> </w:t>
      </w:r>
      <w:r w:rsidRPr="0088174C">
        <w:rPr>
          <w:rFonts w:ascii="Century Gothic" w:eastAsia="Arial" w:hAnsi="Century Gothic" w:cs="Tahoma"/>
          <w:b/>
          <w:sz w:val="24"/>
          <w:szCs w:val="24"/>
        </w:rPr>
        <w:t>I</w:t>
      </w:r>
      <w:r w:rsidRPr="0088174C">
        <w:rPr>
          <w:rFonts w:ascii="Century Gothic" w:eastAsia="Arial" w:hAnsi="Century Gothic" w:cs="Tahoma"/>
          <w:b/>
          <w:spacing w:val="1"/>
          <w:sz w:val="24"/>
          <w:szCs w:val="24"/>
        </w:rPr>
        <w:t xml:space="preserve"> </w:t>
      </w:r>
      <w:r w:rsidRPr="0088174C">
        <w:rPr>
          <w:rFonts w:ascii="Century Gothic" w:eastAsia="Arial" w:hAnsi="Century Gothic" w:cs="Tahoma"/>
          <w:b/>
          <w:sz w:val="24"/>
          <w:szCs w:val="24"/>
        </w:rPr>
        <w:t>D</w:t>
      </w:r>
      <w:r w:rsidRPr="0088174C">
        <w:rPr>
          <w:rFonts w:ascii="Century Gothic" w:eastAsia="Arial" w:hAnsi="Century Gothic" w:cs="Tahoma"/>
          <w:b/>
          <w:spacing w:val="2"/>
          <w:sz w:val="24"/>
          <w:szCs w:val="24"/>
        </w:rPr>
        <w:t xml:space="preserve"> </w:t>
      </w:r>
      <w:r w:rsidRPr="0088174C">
        <w:rPr>
          <w:rFonts w:ascii="Century Gothic" w:eastAsia="Arial" w:hAnsi="Century Gothic" w:cs="Tahoma"/>
          <w:b/>
          <w:sz w:val="24"/>
          <w:szCs w:val="24"/>
        </w:rPr>
        <w:t>E</w:t>
      </w:r>
      <w:r w:rsidRPr="0088174C">
        <w:rPr>
          <w:rFonts w:ascii="Century Gothic" w:eastAsia="Arial" w:hAnsi="Century Gothic" w:cs="Tahoma"/>
          <w:b/>
          <w:spacing w:val="2"/>
          <w:sz w:val="24"/>
          <w:szCs w:val="24"/>
        </w:rPr>
        <w:t xml:space="preserve"> </w:t>
      </w:r>
      <w:r w:rsidRPr="0088174C">
        <w:rPr>
          <w:rFonts w:ascii="Century Gothic" w:eastAsia="Arial" w:hAnsi="Century Gothic" w:cs="Tahoma"/>
          <w:b/>
          <w:sz w:val="24"/>
          <w:szCs w:val="24"/>
        </w:rPr>
        <w:t>R</w:t>
      </w:r>
      <w:r w:rsidRPr="0088174C">
        <w:rPr>
          <w:rFonts w:ascii="Century Gothic" w:eastAsia="Arial" w:hAnsi="Century Gothic" w:cs="Tahoma"/>
          <w:b/>
          <w:spacing w:val="4"/>
          <w:sz w:val="24"/>
          <w:szCs w:val="24"/>
        </w:rPr>
        <w:t xml:space="preserve"> </w:t>
      </w:r>
      <w:r w:rsidRPr="0088174C">
        <w:rPr>
          <w:rFonts w:ascii="Century Gothic" w:eastAsia="Arial" w:hAnsi="Century Gothic" w:cs="Tahoma"/>
          <w:b/>
          <w:sz w:val="24"/>
          <w:szCs w:val="24"/>
        </w:rPr>
        <w:t>A</w:t>
      </w:r>
      <w:r w:rsidRPr="0088174C">
        <w:rPr>
          <w:rFonts w:ascii="Century Gothic" w:eastAsia="Arial" w:hAnsi="Century Gothic" w:cs="Tahoma"/>
          <w:b/>
          <w:spacing w:val="2"/>
          <w:sz w:val="24"/>
          <w:szCs w:val="24"/>
        </w:rPr>
        <w:t xml:space="preserve"> </w:t>
      </w:r>
      <w:r w:rsidRPr="0088174C">
        <w:rPr>
          <w:rFonts w:ascii="Century Gothic" w:eastAsia="Arial" w:hAnsi="Century Gothic" w:cs="Tahoma"/>
          <w:b/>
          <w:sz w:val="24"/>
          <w:szCs w:val="24"/>
        </w:rPr>
        <w:t>N</w:t>
      </w:r>
      <w:r w:rsidRPr="0088174C">
        <w:rPr>
          <w:rFonts w:ascii="Century Gothic" w:eastAsia="Arial" w:hAnsi="Century Gothic" w:cs="Tahoma"/>
          <w:b/>
          <w:spacing w:val="4"/>
          <w:sz w:val="24"/>
          <w:szCs w:val="24"/>
        </w:rPr>
        <w:t xml:space="preserve"> </w:t>
      </w:r>
      <w:r w:rsidRPr="0088174C">
        <w:rPr>
          <w:rFonts w:ascii="Century Gothic" w:eastAsia="Arial" w:hAnsi="Century Gothic" w:cs="Tahoma"/>
          <w:b/>
          <w:sz w:val="24"/>
          <w:szCs w:val="24"/>
        </w:rPr>
        <w:t>D</w:t>
      </w:r>
      <w:r w:rsidRPr="0088174C">
        <w:rPr>
          <w:rFonts w:ascii="Century Gothic" w:eastAsia="Arial" w:hAnsi="Century Gothic" w:cs="Tahoma"/>
          <w:b/>
          <w:spacing w:val="4"/>
          <w:sz w:val="24"/>
          <w:szCs w:val="24"/>
        </w:rPr>
        <w:t xml:space="preserve"> O</w:t>
      </w:r>
      <w:r>
        <w:rPr>
          <w:rFonts w:ascii="Century Gothic" w:eastAsia="Arial" w:hAnsi="Century Gothic" w:cs="Tahoma"/>
          <w:b/>
          <w:spacing w:val="4"/>
          <w:sz w:val="24"/>
          <w:szCs w:val="24"/>
        </w:rPr>
        <w:t xml:space="preserve"> S</w:t>
      </w:r>
    </w:p>
    <w:p w14:paraId="7D2F4462" w14:textId="77777777" w:rsidR="00B648C7" w:rsidRPr="0088174C" w:rsidRDefault="00B648C7" w:rsidP="00B648C7">
      <w:pPr>
        <w:spacing w:after="0" w:line="288" w:lineRule="auto"/>
        <w:rPr>
          <w:rFonts w:ascii="Century Gothic" w:hAnsi="Century Gothic" w:cs="Tahoma"/>
          <w:sz w:val="24"/>
          <w:szCs w:val="24"/>
        </w:rPr>
      </w:pPr>
    </w:p>
    <w:p w14:paraId="195F4F93" w14:textId="77777777" w:rsidR="00B648C7" w:rsidRPr="001910A3" w:rsidRDefault="00B648C7" w:rsidP="00B648C7">
      <w:pPr>
        <w:spacing w:after="0" w:line="240" w:lineRule="auto"/>
        <w:ind w:firstLine="708"/>
        <w:jc w:val="both"/>
        <w:rPr>
          <w:rFonts w:ascii="Century Gothic" w:hAnsi="Century Gothic"/>
          <w:sz w:val="24"/>
        </w:rPr>
      </w:pPr>
      <w:r w:rsidRPr="001910A3">
        <w:rPr>
          <w:rFonts w:ascii="Century Gothic" w:hAnsi="Century Gothic"/>
          <w:b/>
          <w:sz w:val="24"/>
        </w:rPr>
        <w:t>1.</w:t>
      </w:r>
      <w:r w:rsidRPr="001910A3">
        <w:rPr>
          <w:rFonts w:ascii="Century Gothic" w:hAnsi="Century Gothic"/>
          <w:sz w:val="24"/>
        </w:rPr>
        <w:t xml:space="preserve"> La renovación del Poder Público a través de la celebración de elecciones libres, auténticas y periódicas es una de las expresiones más importantes de un Estado Constitucional y Democrático de Derecho.</w:t>
      </w:r>
    </w:p>
    <w:p w14:paraId="787C8A7F" w14:textId="77777777" w:rsidR="00B648C7" w:rsidRPr="001910A3" w:rsidRDefault="00B648C7" w:rsidP="00B648C7">
      <w:pPr>
        <w:spacing w:after="0" w:line="240" w:lineRule="auto"/>
        <w:jc w:val="both"/>
        <w:rPr>
          <w:rFonts w:ascii="Century Gothic" w:hAnsi="Century Gothic"/>
          <w:sz w:val="24"/>
        </w:rPr>
      </w:pPr>
    </w:p>
    <w:p w14:paraId="5CDA3102" w14:textId="77777777" w:rsidR="00B648C7" w:rsidRDefault="00B648C7" w:rsidP="00B648C7">
      <w:pPr>
        <w:spacing w:after="0" w:line="240" w:lineRule="auto"/>
        <w:ind w:firstLine="708"/>
        <w:jc w:val="both"/>
        <w:rPr>
          <w:rFonts w:ascii="Century Gothic" w:hAnsi="Century Gothic"/>
          <w:sz w:val="24"/>
        </w:rPr>
      </w:pPr>
      <w:r w:rsidRPr="001910A3">
        <w:rPr>
          <w:rFonts w:ascii="Century Gothic" w:hAnsi="Century Gothic"/>
          <w:sz w:val="24"/>
        </w:rPr>
        <w:t>En ese sentido, las disposiciones que regulan el desarrollo del ejercicio democrático en la sociedad, deben evolucionar junto con el colectivo social y adaptarse a sus necesidades actuales, para no perder vigencia y seguir respondiendo de manera eficiente al fin para el que fueron diseñadas.</w:t>
      </w:r>
    </w:p>
    <w:p w14:paraId="77BC6EFB" w14:textId="77777777" w:rsidR="00B648C7" w:rsidRDefault="00B648C7" w:rsidP="00B648C7">
      <w:pPr>
        <w:spacing w:after="0" w:line="240" w:lineRule="auto"/>
        <w:ind w:firstLine="708"/>
        <w:jc w:val="both"/>
        <w:rPr>
          <w:rFonts w:ascii="Century Gothic" w:hAnsi="Century Gothic"/>
          <w:sz w:val="24"/>
        </w:rPr>
      </w:pPr>
    </w:p>
    <w:p w14:paraId="12FA98C9" w14:textId="77777777" w:rsidR="00B648C7" w:rsidRDefault="00B648C7" w:rsidP="00B648C7">
      <w:pPr>
        <w:spacing w:after="0" w:line="240" w:lineRule="auto"/>
        <w:ind w:firstLine="708"/>
        <w:jc w:val="both"/>
        <w:rPr>
          <w:rFonts w:ascii="Century Gothic" w:hAnsi="Century Gothic"/>
          <w:sz w:val="24"/>
        </w:rPr>
      </w:pPr>
    </w:p>
    <w:p w14:paraId="7AB72AF0" w14:textId="77777777" w:rsidR="00B648C7" w:rsidRDefault="00B648C7" w:rsidP="00B648C7">
      <w:pPr>
        <w:spacing w:after="0" w:line="240" w:lineRule="auto"/>
        <w:ind w:firstLine="708"/>
        <w:jc w:val="both"/>
        <w:rPr>
          <w:rFonts w:ascii="Century Gothic" w:hAnsi="Century Gothic"/>
          <w:sz w:val="24"/>
        </w:rPr>
      </w:pPr>
    </w:p>
    <w:p w14:paraId="32C40567" w14:textId="77777777" w:rsidR="00B648C7" w:rsidRDefault="00B648C7" w:rsidP="00B648C7">
      <w:pPr>
        <w:spacing w:after="0" w:line="240" w:lineRule="auto"/>
        <w:ind w:firstLine="708"/>
        <w:jc w:val="both"/>
        <w:rPr>
          <w:rFonts w:ascii="Century Gothic" w:hAnsi="Century Gothic"/>
          <w:sz w:val="24"/>
        </w:rPr>
      </w:pPr>
    </w:p>
    <w:p w14:paraId="2510049B" w14:textId="77777777" w:rsidR="00B648C7" w:rsidRDefault="00B648C7" w:rsidP="00B648C7">
      <w:pPr>
        <w:spacing w:after="0" w:line="240" w:lineRule="auto"/>
        <w:ind w:firstLine="708"/>
        <w:jc w:val="both"/>
        <w:rPr>
          <w:rFonts w:ascii="Century Gothic" w:hAnsi="Century Gothic"/>
          <w:sz w:val="24"/>
        </w:rPr>
      </w:pPr>
    </w:p>
    <w:p w14:paraId="728D6D05" w14:textId="77777777" w:rsidR="00B648C7" w:rsidRDefault="00B648C7" w:rsidP="00B648C7">
      <w:pPr>
        <w:spacing w:after="0" w:line="240" w:lineRule="auto"/>
        <w:ind w:firstLine="708"/>
        <w:jc w:val="both"/>
        <w:rPr>
          <w:rFonts w:ascii="Century Gothic" w:hAnsi="Century Gothic"/>
          <w:sz w:val="24"/>
        </w:rPr>
      </w:pPr>
    </w:p>
    <w:p w14:paraId="369C5A4B" w14:textId="77777777" w:rsidR="00B648C7" w:rsidRDefault="00B648C7" w:rsidP="00B648C7">
      <w:pPr>
        <w:spacing w:after="0" w:line="240" w:lineRule="auto"/>
        <w:ind w:firstLine="708"/>
        <w:jc w:val="both"/>
        <w:rPr>
          <w:rFonts w:ascii="Century Gothic" w:hAnsi="Century Gothic"/>
          <w:sz w:val="24"/>
        </w:rPr>
      </w:pPr>
    </w:p>
    <w:p w14:paraId="2740C44B" w14:textId="77777777" w:rsidR="00B648C7" w:rsidRPr="001910A3" w:rsidRDefault="00B648C7" w:rsidP="00B648C7">
      <w:pPr>
        <w:spacing w:after="0" w:line="240" w:lineRule="auto"/>
        <w:ind w:firstLine="708"/>
        <w:jc w:val="both"/>
        <w:rPr>
          <w:rFonts w:ascii="Century Gothic" w:hAnsi="Century Gothic"/>
          <w:sz w:val="24"/>
        </w:rPr>
      </w:pPr>
    </w:p>
    <w:p w14:paraId="3996F1C5" w14:textId="77777777" w:rsidR="00B648C7" w:rsidRPr="001910A3" w:rsidRDefault="00B648C7" w:rsidP="00B648C7">
      <w:pPr>
        <w:spacing w:after="0" w:line="360" w:lineRule="auto"/>
        <w:contextualSpacing/>
        <w:jc w:val="center"/>
        <w:rPr>
          <w:rFonts w:ascii="Century Gothic" w:hAnsi="Century Gothic" w:cs="Tahoma"/>
          <w:b/>
          <w:sz w:val="24"/>
          <w:lang w:eastAsia="es-MX"/>
        </w:rPr>
      </w:pPr>
    </w:p>
    <w:p w14:paraId="6EC5D673" w14:textId="77777777" w:rsidR="00B648C7" w:rsidRPr="001910A3" w:rsidRDefault="00B648C7" w:rsidP="00B648C7">
      <w:pPr>
        <w:spacing w:after="0" w:line="240" w:lineRule="auto"/>
        <w:ind w:firstLine="708"/>
        <w:jc w:val="both"/>
        <w:rPr>
          <w:rFonts w:ascii="Century Gothic" w:hAnsi="Century Gothic"/>
          <w:sz w:val="24"/>
        </w:rPr>
      </w:pPr>
      <w:r w:rsidRPr="001910A3">
        <w:rPr>
          <w:rFonts w:ascii="Century Gothic" w:hAnsi="Century Gothic"/>
          <w:b/>
          <w:sz w:val="24"/>
        </w:rPr>
        <w:t>2.</w:t>
      </w:r>
      <w:r w:rsidRPr="001910A3">
        <w:rPr>
          <w:rFonts w:ascii="Century Gothic" w:hAnsi="Century Gothic"/>
          <w:sz w:val="24"/>
        </w:rPr>
        <w:t xml:space="preserve"> Los poblanos vivimos en una democracia en la que el derecho al sufragio universal se ejerce con plena efectividad, sin embargo, para transitar a un estadio más avanzado que se ajuste a los requerimientos actuales de la sociedad, cuya evolución constante enfrenta a las Instituciones del Estado a ofrecer mejores soluciones para las problemáticas que la aquejan, es indispensable actualizar y perfeccionar las reglas electorales.</w:t>
      </w:r>
    </w:p>
    <w:p w14:paraId="36C0E959" w14:textId="77777777" w:rsidR="00B648C7" w:rsidRPr="001910A3" w:rsidRDefault="00B648C7" w:rsidP="00B648C7">
      <w:pPr>
        <w:spacing w:after="0" w:line="360" w:lineRule="auto"/>
        <w:contextualSpacing/>
        <w:jc w:val="center"/>
        <w:rPr>
          <w:rFonts w:ascii="Century Gothic" w:hAnsi="Century Gothic" w:cs="Tahoma"/>
          <w:b/>
          <w:sz w:val="24"/>
          <w:lang w:eastAsia="es-MX"/>
        </w:rPr>
      </w:pPr>
    </w:p>
    <w:p w14:paraId="21C4C0A5" w14:textId="77777777" w:rsidR="00B648C7" w:rsidRPr="001910A3" w:rsidRDefault="00B648C7" w:rsidP="00B648C7">
      <w:pPr>
        <w:spacing w:after="0" w:line="240" w:lineRule="auto"/>
        <w:ind w:firstLine="708"/>
        <w:jc w:val="both"/>
        <w:rPr>
          <w:rFonts w:ascii="Century Gothic" w:hAnsi="Century Gothic"/>
          <w:sz w:val="24"/>
        </w:rPr>
      </w:pPr>
      <w:r w:rsidRPr="001910A3">
        <w:rPr>
          <w:rFonts w:ascii="Century Gothic" w:hAnsi="Century Gothic"/>
          <w:sz w:val="24"/>
        </w:rPr>
        <w:t xml:space="preserve">Por ello, es una obligación de Estado asegurar que el sistema normativo que regula la organización de los procesos electorales en nuestra Entidad se </w:t>
      </w:r>
      <w:proofErr w:type="gramStart"/>
      <w:r w:rsidRPr="001910A3">
        <w:rPr>
          <w:rFonts w:ascii="Century Gothic" w:hAnsi="Century Gothic"/>
          <w:sz w:val="24"/>
        </w:rPr>
        <w:t>ajusten</w:t>
      </w:r>
      <w:proofErr w:type="gramEnd"/>
      <w:r w:rsidRPr="001910A3">
        <w:rPr>
          <w:rFonts w:ascii="Century Gothic" w:hAnsi="Century Gothic"/>
          <w:sz w:val="24"/>
        </w:rPr>
        <w:t xml:space="preserve"> a una sociedad moderna y en constante evolución.</w:t>
      </w:r>
    </w:p>
    <w:p w14:paraId="141F2E18" w14:textId="77777777" w:rsidR="00B648C7" w:rsidRPr="001910A3" w:rsidRDefault="00B648C7" w:rsidP="00B648C7">
      <w:pPr>
        <w:spacing w:after="0" w:line="240" w:lineRule="auto"/>
        <w:jc w:val="both"/>
        <w:rPr>
          <w:rFonts w:ascii="Century Gothic" w:hAnsi="Century Gothic"/>
          <w:sz w:val="24"/>
        </w:rPr>
      </w:pPr>
    </w:p>
    <w:p w14:paraId="0B381262" w14:textId="77777777" w:rsidR="00B648C7" w:rsidRPr="001910A3" w:rsidRDefault="00B648C7" w:rsidP="00B648C7">
      <w:pPr>
        <w:spacing w:after="0" w:line="240" w:lineRule="auto"/>
        <w:ind w:firstLine="708"/>
        <w:jc w:val="both"/>
        <w:rPr>
          <w:rFonts w:ascii="Century Gothic" w:hAnsi="Century Gothic"/>
          <w:sz w:val="24"/>
        </w:rPr>
      </w:pPr>
      <w:r w:rsidRPr="001910A3">
        <w:rPr>
          <w:rFonts w:ascii="Century Gothic" w:hAnsi="Century Gothic"/>
          <w:b/>
          <w:sz w:val="24"/>
        </w:rPr>
        <w:t>3.</w:t>
      </w:r>
      <w:r w:rsidRPr="001910A3">
        <w:rPr>
          <w:rFonts w:ascii="Century Gothic" w:hAnsi="Century Gothic"/>
          <w:sz w:val="24"/>
        </w:rPr>
        <w:t xml:space="preserve"> En el mes de febrero de 2014, nuestro país presenció uno de los cambios más significativos en materia político-electoral, puesto que las reformas a la Constitución Federal, entre otras cosas, instituyeron lo que se conoce como el Sistema Nacional de Elecciones cuya principal característica es la redistribución de atribuciones entre la Federación y los Estados, en torno a la organización de los procesos electorales.</w:t>
      </w:r>
    </w:p>
    <w:p w14:paraId="0125EDE8" w14:textId="77777777" w:rsidR="00B648C7" w:rsidRPr="001910A3" w:rsidRDefault="00B648C7" w:rsidP="00B648C7">
      <w:pPr>
        <w:spacing w:after="0" w:line="240" w:lineRule="auto"/>
        <w:jc w:val="both"/>
        <w:rPr>
          <w:rFonts w:ascii="Century Gothic" w:hAnsi="Century Gothic"/>
          <w:sz w:val="24"/>
        </w:rPr>
      </w:pPr>
    </w:p>
    <w:p w14:paraId="27248884" w14:textId="77777777" w:rsidR="00B648C7" w:rsidRPr="001910A3" w:rsidRDefault="00B648C7" w:rsidP="00B648C7">
      <w:pPr>
        <w:spacing w:after="0" w:line="240" w:lineRule="auto"/>
        <w:ind w:firstLine="708"/>
        <w:jc w:val="both"/>
        <w:rPr>
          <w:rFonts w:ascii="Century Gothic" w:hAnsi="Century Gothic"/>
          <w:sz w:val="24"/>
        </w:rPr>
      </w:pPr>
      <w:r w:rsidRPr="001910A3">
        <w:rPr>
          <w:rFonts w:ascii="Century Gothic" w:hAnsi="Century Gothic"/>
          <w:sz w:val="24"/>
        </w:rPr>
        <w:t>Lo anterior, trajo como consecuencia que el Sistema Normativo para organizar procesos electorales en el País adquiriera un carácter nacional, puesto que su implementación a través de diversas leyes generales lo hace aplicable tanto en el ámbito federal como en las entidades federativas, razón por la cual no sólo establece los derechos y obligaciones de los diversos actores políticos en las elecciones a federales, sino también regulan las bases para las elecciones locales.</w:t>
      </w:r>
    </w:p>
    <w:p w14:paraId="3F960260" w14:textId="77777777" w:rsidR="00B648C7" w:rsidRPr="001910A3" w:rsidRDefault="00B648C7" w:rsidP="00B648C7">
      <w:pPr>
        <w:spacing w:after="0" w:line="240" w:lineRule="auto"/>
        <w:jc w:val="both"/>
        <w:rPr>
          <w:rFonts w:ascii="Century Gothic" w:hAnsi="Century Gothic"/>
          <w:sz w:val="24"/>
        </w:rPr>
      </w:pPr>
    </w:p>
    <w:p w14:paraId="78E5FAB8" w14:textId="77777777" w:rsidR="00B648C7" w:rsidRPr="001910A3" w:rsidRDefault="00B648C7" w:rsidP="00B648C7">
      <w:pPr>
        <w:spacing w:after="0" w:line="240" w:lineRule="auto"/>
        <w:ind w:firstLine="708"/>
        <w:jc w:val="both"/>
        <w:rPr>
          <w:rFonts w:ascii="Century Gothic" w:hAnsi="Century Gothic"/>
          <w:sz w:val="24"/>
        </w:rPr>
      </w:pPr>
      <w:r w:rsidRPr="001910A3">
        <w:rPr>
          <w:rFonts w:ascii="Century Gothic" w:hAnsi="Century Gothic"/>
          <w:b/>
          <w:sz w:val="24"/>
        </w:rPr>
        <w:t>4.</w:t>
      </w:r>
      <w:r w:rsidRPr="001910A3">
        <w:rPr>
          <w:rFonts w:ascii="Century Gothic" w:hAnsi="Century Gothic"/>
          <w:sz w:val="24"/>
        </w:rPr>
        <w:t xml:space="preserve"> En ese contexto y cumpliendo con el mandato establecido en el artículo 116, fracción IV, a), de la Constitución Política de los Estados Unidos Mexicanos, es obligación de todos los Estados que integran la Unión asegurar que sus Constituciones y leyes en materia electoral garanticen, entre otras cosas, el derecho al sufragio universal, libre, secreto y directo.</w:t>
      </w:r>
    </w:p>
    <w:p w14:paraId="29D06546" w14:textId="77777777" w:rsidR="00B648C7" w:rsidRDefault="00B648C7" w:rsidP="00B648C7">
      <w:pPr>
        <w:spacing w:after="0" w:line="240" w:lineRule="auto"/>
        <w:ind w:firstLine="708"/>
        <w:jc w:val="both"/>
        <w:rPr>
          <w:rFonts w:ascii="Century Gothic" w:hAnsi="Century Gothic"/>
          <w:sz w:val="24"/>
        </w:rPr>
      </w:pPr>
    </w:p>
    <w:p w14:paraId="5FF73425" w14:textId="77777777" w:rsidR="00B648C7" w:rsidRDefault="00B648C7" w:rsidP="00B648C7">
      <w:pPr>
        <w:spacing w:after="0" w:line="240" w:lineRule="auto"/>
        <w:ind w:firstLine="708"/>
        <w:jc w:val="both"/>
        <w:rPr>
          <w:rFonts w:ascii="Century Gothic" w:hAnsi="Century Gothic"/>
          <w:sz w:val="24"/>
        </w:rPr>
      </w:pPr>
    </w:p>
    <w:p w14:paraId="29984C21" w14:textId="77777777" w:rsidR="00B648C7" w:rsidRDefault="00B648C7" w:rsidP="00B648C7">
      <w:pPr>
        <w:spacing w:after="0" w:line="240" w:lineRule="auto"/>
        <w:ind w:firstLine="708"/>
        <w:jc w:val="both"/>
        <w:rPr>
          <w:rFonts w:ascii="Century Gothic" w:hAnsi="Century Gothic"/>
          <w:sz w:val="24"/>
        </w:rPr>
      </w:pPr>
    </w:p>
    <w:p w14:paraId="52AD5BEA" w14:textId="77777777" w:rsidR="00B648C7" w:rsidRDefault="00B648C7" w:rsidP="00B648C7">
      <w:pPr>
        <w:spacing w:after="0" w:line="240" w:lineRule="auto"/>
        <w:ind w:firstLine="708"/>
        <w:jc w:val="both"/>
        <w:rPr>
          <w:rFonts w:ascii="Century Gothic" w:hAnsi="Century Gothic"/>
          <w:sz w:val="24"/>
        </w:rPr>
      </w:pPr>
    </w:p>
    <w:p w14:paraId="5FABF640" w14:textId="77777777" w:rsidR="00B648C7" w:rsidRDefault="00B648C7" w:rsidP="00B648C7">
      <w:pPr>
        <w:spacing w:after="0" w:line="240" w:lineRule="auto"/>
        <w:ind w:firstLine="708"/>
        <w:jc w:val="both"/>
        <w:rPr>
          <w:rFonts w:ascii="Century Gothic" w:hAnsi="Century Gothic"/>
          <w:sz w:val="24"/>
        </w:rPr>
      </w:pPr>
    </w:p>
    <w:p w14:paraId="6312D1B6" w14:textId="77777777" w:rsidR="00B648C7" w:rsidRDefault="00B648C7" w:rsidP="00B648C7">
      <w:pPr>
        <w:spacing w:after="0" w:line="240" w:lineRule="auto"/>
        <w:ind w:firstLine="708"/>
        <w:jc w:val="both"/>
        <w:rPr>
          <w:rFonts w:ascii="Century Gothic" w:hAnsi="Century Gothic"/>
          <w:sz w:val="24"/>
        </w:rPr>
      </w:pPr>
    </w:p>
    <w:p w14:paraId="64041280" w14:textId="77777777" w:rsidR="00B648C7" w:rsidRDefault="00B648C7" w:rsidP="00B648C7">
      <w:pPr>
        <w:spacing w:after="0" w:line="240" w:lineRule="auto"/>
        <w:ind w:firstLine="708"/>
        <w:jc w:val="both"/>
        <w:rPr>
          <w:rFonts w:ascii="Century Gothic" w:hAnsi="Century Gothic"/>
          <w:sz w:val="24"/>
        </w:rPr>
      </w:pPr>
    </w:p>
    <w:p w14:paraId="0B469B1C" w14:textId="77777777" w:rsidR="00B648C7" w:rsidRDefault="00B648C7" w:rsidP="00B648C7">
      <w:pPr>
        <w:spacing w:after="0" w:line="240" w:lineRule="auto"/>
        <w:ind w:firstLine="708"/>
        <w:jc w:val="both"/>
        <w:rPr>
          <w:rFonts w:ascii="Century Gothic" w:hAnsi="Century Gothic"/>
          <w:sz w:val="24"/>
        </w:rPr>
      </w:pPr>
    </w:p>
    <w:p w14:paraId="2EB93626" w14:textId="77777777" w:rsidR="00B648C7" w:rsidRDefault="00B648C7" w:rsidP="00B648C7">
      <w:pPr>
        <w:spacing w:after="0" w:line="240" w:lineRule="auto"/>
        <w:ind w:firstLine="708"/>
        <w:jc w:val="both"/>
        <w:rPr>
          <w:rFonts w:ascii="Century Gothic" w:hAnsi="Century Gothic"/>
          <w:sz w:val="24"/>
        </w:rPr>
      </w:pPr>
    </w:p>
    <w:p w14:paraId="125F1365" w14:textId="77777777" w:rsidR="00B648C7" w:rsidRDefault="00B648C7" w:rsidP="00B648C7">
      <w:pPr>
        <w:spacing w:after="0" w:line="240" w:lineRule="auto"/>
        <w:ind w:firstLine="708"/>
        <w:jc w:val="both"/>
        <w:rPr>
          <w:rFonts w:ascii="Century Gothic" w:hAnsi="Century Gothic"/>
          <w:sz w:val="24"/>
        </w:rPr>
      </w:pPr>
    </w:p>
    <w:p w14:paraId="6477B705" w14:textId="77777777" w:rsidR="00B648C7" w:rsidRPr="001910A3" w:rsidRDefault="00B648C7" w:rsidP="00B648C7">
      <w:pPr>
        <w:spacing w:after="0" w:line="240" w:lineRule="auto"/>
        <w:ind w:firstLine="708"/>
        <w:jc w:val="both"/>
        <w:rPr>
          <w:rFonts w:ascii="Century Gothic" w:hAnsi="Century Gothic"/>
          <w:sz w:val="24"/>
        </w:rPr>
      </w:pPr>
    </w:p>
    <w:p w14:paraId="3AC9EECB" w14:textId="77777777" w:rsidR="00B648C7" w:rsidRPr="001910A3" w:rsidRDefault="00B648C7" w:rsidP="00B648C7">
      <w:pPr>
        <w:pStyle w:val="NormalWeb"/>
        <w:spacing w:before="0" w:beforeAutospacing="0" w:after="0" w:afterAutospacing="0"/>
        <w:ind w:firstLine="708"/>
        <w:jc w:val="both"/>
        <w:rPr>
          <w:rFonts w:ascii="Century Gothic" w:hAnsi="Century Gothic" w:cstheme="minorHAnsi"/>
          <w:szCs w:val="22"/>
        </w:rPr>
      </w:pPr>
      <w:r w:rsidRPr="001910A3">
        <w:rPr>
          <w:rFonts w:ascii="Century Gothic" w:hAnsi="Century Gothic" w:cstheme="minorHAnsi"/>
          <w:szCs w:val="22"/>
        </w:rPr>
        <w:t>Uno de los aspectos fundamentales de la consolidación de una democracia es la representación y defensa de los intereses de los ciudadanos que votaron por nosotros, y nuestra obligación como Diputados es velar por los recursos públicos que se gastan y que además es un reclamo ciudadano.</w:t>
      </w:r>
    </w:p>
    <w:p w14:paraId="6FDABCB5" w14:textId="77777777" w:rsidR="00B648C7" w:rsidRPr="001910A3" w:rsidRDefault="00B648C7" w:rsidP="00B648C7">
      <w:pPr>
        <w:spacing w:after="0" w:line="240" w:lineRule="auto"/>
        <w:ind w:firstLine="708"/>
        <w:jc w:val="both"/>
        <w:rPr>
          <w:rFonts w:ascii="Century Gothic" w:hAnsi="Century Gothic"/>
          <w:sz w:val="24"/>
        </w:rPr>
      </w:pPr>
    </w:p>
    <w:p w14:paraId="3586593A" w14:textId="77777777" w:rsidR="00B648C7" w:rsidRPr="001910A3" w:rsidRDefault="00B648C7" w:rsidP="00B648C7">
      <w:pPr>
        <w:pStyle w:val="NormalWeb"/>
        <w:spacing w:before="0" w:beforeAutospacing="0" w:after="0" w:afterAutospacing="0"/>
        <w:ind w:firstLine="708"/>
        <w:jc w:val="both"/>
        <w:rPr>
          <w:rFonts w:ascii="Century Gothic" w:hAnsi="Century Gothic" w:cstheme="minorHAnsi"/>
          <w:szCs w:val="22"/>
        </w:rPr>
      </w:pPr>
      <w:r w:rsidRPr="001910A3">
        <w:rPr>
          <w:rFonts w:ascii="Century Gothic" w:hAnsi="Century Gothic" w:cstheme="minorHAnsi"/>
          <w:szCs w:val="22"/>
        </w:rPr>
        <w:t xml:space="preserve">El saber en qué gastan los recursos públicos los Partidos Políticos es una inquietud de la gente, pero el saber que actualmente los Partidos Políticos reciben recursos públicos genera duda e incertidumbre la cantidad que pueden recibir año con los Partidos Políticos. Ha decir de la ciudadanía los partidos solo deberían recibir financiamiento cuándo haya elecciones. </w:t>
      </w:r>
    </w:p>
    <w:p w14:paraId="7E19C814" w14:textId="77777777" w:rsidR="00B648C7" w:rsidRPr="001910A3" w:rsidRDefault="00B648C7" w:rsidP="00B648C7">
      <w:pPr>
        <w:pStyle w:val="NormalWeb"/>
        <w:spacing w:before="0" w:beforeAutospacing="0" w:after="0" w:afterAutospacing="0"/>
        <w:jc w:val="both"/>
        <w:rPr>
          <w:rFonts w:ascii="Century Gothic" w:hAnsi="Century Gothic" w:cstheme="minorHAnsi"/>
          <w:szCs w:val="22"/>
        </w:rPr>
      </w:pPr>
    </w:p>
    <w:p w14:paraId="3E1DA871" w14:textId="77777777" w:rsidR="00B648C7" w:rsidRPr="001910A3" w:rsidRDefault="00B648C7" w:rsidP="00B648C7">
      <w:pPr>
        <w:pStyle w:val="NormalWeb"/>
        <w:spacing w:before="0" w:beforeAutospacing="0" w:after="0" w:afterAutospacing="0"/>
        <w:ind w:firstLine="708"/>
        <w:jc w:val="both"/>
        <w:rPr>
          <w:rFonts w:ascii="Century Gothic" w:hAnsi="Century Gothic" w:cstheme="minorHAnsi"/>
          <w:szCs w:val="22"/>
        </w:rPr>
      </w:pPr>
      <w:r w:rsidRPr="001910A3">
        <w:rPr>
          <w:rFonts w:ascii="Century Gothic" w:hAnsi="Century Gothic" w:cstheme="minorHAnsi"/>
          <w:szCs w:val="22"/>
        </w:rPr>
        <w:t>Acción Nacional siempre ha procurado velar por la economía de las familias mexicanas, por cuidar los recursos públicos y que sean utilizados de mejor forma para el beneficio de la ciudadanía.</w:t>
      </w:r>
    </w:p>
    <w:p w14:paraId="12D3D696" w14:textId="77777777" w:rsidR="00B648C7" w:rsidRDefault="00B648C7" w:rsidP="00B648C7">
      <w:pPr>
        <w:pStyle w:val="NormalWeb"/>
        <w:spacing w:before="0" w:beforeAutospacing="0" w:after="0" w:afterAutospacing="0"/>
        <w:jc w:val="both"/>
        <w:rPr>
          <w:rFonts w:ascii="Century Gothic" w:hAnsi="Century Gothic" w:cstheme="minorHAnsi"/>
          <w:szCs w:val="22"/>
        </w:rPr>
      </w:pPr>
    </w:p>
    <w:p w14:paraId="63DC02AB" w14:textId="77777777" w:rsidR="00B648C7" w:rsidRPr="001910A3" w:rsidRDefault="00B648C7" w:rsidP="00B648C7">
      <w:pPr>
        <w:pStyle w:val="NormalWeb"/>
        <w:spacing w:before="0" w:beforeAutospacing="0" w:after="0" w:afterAutospacing="0"/>
        <w:jc w:val="both"/>
        <w:rPr>
          <w:rFonts w:ascii="Century Gothic" w:hAnsi="Century Gothic" w:cstheme="minorHAnsi"/>
          <w:szCs w:val="22"/>
        </w:rPr>
      </w:pPr>
    </w:p>
    <w:p w14:paraId="0A5F5395" w14:textId="77777777" w:rsidR="00B648C7" w:rsidRPr="001910A3" w:rsidRDefault="00B648C7" w:rsidP="00B648C7">
      <w:pPr>
        <w:widowControl w:val="0"/>
        <w:spacing w:after="0" w:line="240" w:lineRule="auto"/>
        <w:ind w:firstLine="708"/>
        <w:jc w:val="both"/>
        <w:rPr>
          <w:rFonts w:ascii="Century Gothic" w:eastAsia="Times" w:hAnsi="Century Gothic" w:cstheme="minorHAnsi"/>
          <w:color w:val="000000"/>
          <w:sz w:val="24"/>
        </w:rPr>
      </w:pPr>
      <w:r w:rsidRPr="001910A3">
        <w:rPr>
          <w:rFonts w:ascii="Century Gothic" w:hAnsi="Century Gothic" w:cstheme="minorHAnsi"/>
          <w:sz w:val="24"/>
          <w:shd w:val="clear" w:color="auto" w:fill="FFFFFF"/>
        </w:rPr>
        <w:t>Observamos también que existe un fastidio de la ciudadanía al momento de participar políticamente en las elecciones, y esto es porque se tiene la percepción de que se gasta demasiado en ellas. Por lo que se debe buscar incentivar tanto a los Partidos Políticos como a la ciudadanía a participar de manera</w:t>
      </w:r>
      <w:r w:rsidRPr="001910A3">
        <w:rPr>
          <w:rFonts w:ascii="Century Gothic" w:eastAsia="Times" w:hAnsi="Century Gothic" w:cstheme="minorHAnsi"/>
          <w:color w:val="000000"/>
          <w:sz w:val="24"/>
        </w:rPr>
        <w:t xml:space="preserve"> efectiva. </w:t>
      </w:r>
    </w:p>
    <w:p w14:paraId="06163F78" w14:textId="77777777" w:rsidR="00B648C7" w:rsidRPr="001910A3" w:rsidRDefault="00B648C7" w:rsidP="00B648C7">
      <w:pPr>
        <w:spacing w:after="0" w:line="240" w:lineRule="auto"/>
        <w:ind w:firstLine="708"/>
        <w:jc w:val="both"/>
        <w:rPr>
          <w:rFonts w:ascii="Century Gothic" w:hAnsi="Century Gothic"/>
          <w:sz w:val="24"/>
        </w:rPr>
      </w:pPr>
    </w:p>
    <w:p w14:paraId="1E8D84E2" w14:textId="77777777" w:rsidR="00B648C7" w:rsidRPr="001910A3" w:rsidRDefault="00B648C7" w:rsidP="00B648C7">
      <w:pPr>
        <w:spacing w:after="0" w:line="240" w:lineRule="auto"/>
        <w:ind w:firstLine="708"/>
        <w:jc w:val="both"/>
        <w:rPr>
          <w:rFonts w:ascii="Century Gothic" w:hAnsi="Century Gothic"/>
          <w:sz w:val="24"/>
        </w:rPr>
      </w:pPr>
      <w:r w:rsidRPr="001910A3">
        <w:rPr>
          <w:rFonts w:ascii="Century Gothic" w:hAnsi="Century Gothic"/>
          <w:sz w:val="24"/>
        </w:rPr>
        <w:t>Tomando en consideración lo anterior, la reforma que se propone tiene como finalidad que el dinero que los partidos</w:t>
      </w:r>
      <w:r>
        <w:rPr>
          <w:rFonts w:ascii="Century Gothic" w:hAnsi="Century Gothic"/>
          <w:sz w:val="24"/>
        </w:rPr>
        <w:t xml:space="preserve"> políticos reciben dependa del </w:t>
      </w:r>
      <w:r w:rsidRPr="001910A3">
        <w:rPr>
          <w:rFonts w:ascii="Century Gothic" w:hAnsi="Century Gothic"/>
          <w:sz w:val="24"/>
        </w:rPr>
        <w:t xml:space="preserve">número de personas que convencen para votar, a efecto de tener congruencia con la aceptación ciudadana en el andamio político de la construcción de la democracia participativa. </w:t>
      </w:r>
    </w:p>
    <w:p w14:paraId="362FA4F9" w14:textId="77777777" w:rsidR="00B648C7" w:rsidRPr="001910A3" w:rsidRDefault="00B648C7" w:rsidP="00B648C7">
      <w:pPr>
        <w:spacing w:after="0" w:line="240" w:lineRule="auto"/>
        <w:ind w:firstLine="708"/>
        <w:jc w:val="both"/>
        <w:rPr>
          <w:rFonts w:ascii="Century Gothic" w:hAnsi="Century Gothic"/>
          <w:sz w:val="24"/>
        </w:rPr>
      </w:pPr>
    </w:p>
    <w:p w14:paraId="5CD8BA40" w14:textId="77777777" w:rsidR="00B648C7" w:rsidRPr="001910A3" w:rsidRDefault="00B648C7" w:rsidP="00B648C7">
      <w:pPr>
        <w:spacing w:after="0" w:line="240" w:lineRule="auto"/>
        <w:ind w:firstLine="708"/>
        <w:jc w:val="both"/>
        <w:rPr>
          <w:rFonts w:ascii="Century Gothic" w:hAnsi="Century Gothic"/>
          <w:sz w:val="24"/>
        </w:rPr>
      </w:pPr>
      <w:r w:rsidRPr="001910A3">
        <w:rPr>
          <w:rFonts w:ascii="Century Gothic" w:hAnsi="Century Gothic"/>
          <w:sz w:val="24"/>
        </w:rPr>
        <w:t xml:space="preserve">Lo anterior a efecto de que el financiamiento público que reciben los partidos políticos, sea recíproco con la labor de convencimiento, con las propuestas y su eficacia al momento de acceder al poder, permitiendo con ello que la ciudadanía pueda calificar los trabajos realizados por estos entes políticos, al momento de otorgarles mayor o menor cantidad de dinero, reflejándose al emitir su sufragio el día de la jornada electoral. </w:t>
      </w:r>
    </w:p>
    <w:p w14:paraId="016E0245" w14:textId="77777777" w:rsidR="00B648C7" w:rsidRDefault="00B648C7" w:rsidP="00B648C7">
      <w:pPr>
        <w:spacing w:after="0" w:line="240" w:lineRule="auto"/>
        <w:ind w:firstLine="708"/>
        <w:jc w:val="both"/>
        <w:rPr>
          <w:rFonts w:ascii="Century Gothic" w:hAnsi="Century Gothic"/>
          <w:sz w:val="24"/>
        </w:rPr>
      </w:pPr>
    </w:p>
    <w:p w14:paraId="5FB536E5" w14:textId="77777777" w:rsidR="00B648C7" w:rsidRDefault="00B648C7" w:rsidP="00B648C7">
      <w:pPr>
        <w:spacing w:after="0" w:line="240" w:lineRule="auto"/>
        <w:ind w:firstLine="708"/>
        <w:jc w:val="both"/>
        <w:rPr>
          <w:rFonts w:ascii="Century Gothic" w:hAnsi="Century Gothic"/>
          <w:sz w:val="24"/>
        </w:rPr>
      </w:pPr>
    </w:p>
    <w:p w14:paraId="4607E79A" w14:textId="77777777" w:rsidR="00B648C7" w:rsidRDefault="00B648C7" w:rsidP="00B648C7">
      <w:pPr>
        <w:spacing w:after="0" w:line="240" w:lineRule="auto"/>
        <w:ind w:firstLine="708"/>
        <w:jc w:val="both"/>
        <w:rPr>
          <w:rFonts w:ascii="Century Gothic" w:hAnsi="Century Gothic"/>
          <w:sz w:val="24"/>
        </w:rPr>
      </w:pPr>
    </w:p>
    <w:p w14:paraId="384CD4D0" w14:textId="77777777" w:rsidR="00B648C7" w:rsidRDefault="00B648C7" w:rsidP="00B648C7">
      <w:pPr>
        <w:spacing w:after="0" w:line="240" w:lineRule="auto"/>
        <w:ind w:firstLine="708"/>
        <w:jc w:val="both"/>
        <w:rPr>
          <w:rFonts w:ascii="Century Gothic" w:hAnsi="Century Gothic"/>
          <w:sz w:val="24"/>
        </w:rPr>
      </w:pPr>
    </w:p>
    <w:p w14:paraId="768D0F8B" w14:textId="77777777" w:rsidR="00B648C7" w:rsidRDefault="00B648C7" w:rsidP="00B648C7">
      <w:pPr>
        <w:spacing w:after="0" w:line="240" w:lineRule="auto"/>
        <w:ind w:firstLine="708"/>
        <w:jc w:val="both"/>
        <w:rPr>
          <w:rFonts w:ascii="Century Gothic" w:hAnsi="Century Gothic"/>
          <w:sz w:val="24"/>
        </w:rPr>
      </w:pPr>
    </w:p>
    <w:p w14:paraId="1C9A3B7D" w14:textId="77777777" w:rsidR="00B648C7" w:rsidRDefault="00B648C7" w:rsidP="00B648C7">
      <w:pPr>
        <w:spacing w:after="0" w:line="240" w:lineRule="auto"/>
        <w:ind w:firstLine="708"/>
        <w:jc w:val="both"/>
        <w:rPr>
          <w:rFonts w:ascii="Century Gothic" w:hAnsi="Century Gothic"/>
          <w:sz w:val="24"/>
        </w:rPr>
      </w:pPr>
    </w:p>
    <w:p w14:paraId="63E8E4C7" w14:textId="77777777" w:rsidR="00B648C7" w:rsidRPr="001910A3" w:rsidRDefault="00B648C7" w:rsidP="00B648C7">
      <w:pPr>
        <w:spacing w:after="0" w:line="240" w:lineRule="auto"/>
        <w:ind w:firstLine="708"/>
        <w:jc w:val="both"/>
        <w:rPr>
          <w:rFonts w:ascii="Century Gothic" w:hAnsi="Century Gothic"/>
          <w:sz w:val="24"/>
        </w:rPr>
      </w:pPr>
    </w:p>
    <w:p w14:paraId="7459BC72" w14:textId="77777777" w:rsidR="00B648C7" w:rsidRDefault="00B648C7" w:rsidP="00B648C7">
      <w:pPr>
        <w:spacing w:after="0" w:line="240" w:lineRule="auto"/>
        <w:ind w:firstLine="708"/>
        <w:jc w:val="both"/>
        <w:rPr>
          <w:rFonts w:ascii="Century Gothic" w:hAnsi="Century Gothic"/>
          <w:sz w:val="24"/>
        </w:rPr>
      </w:pPr>
      <w:r w:rsidRPr="001910A3">
        <w:rPr>
          <w:rFonts w:ascii="Century Gothic" w:hAnsi="Century Gothic"/>
          <w:b/>
          <w:sz w:val="24"/>
        </w:rPr>
        <w:t>5.</w:t>
      </w:r>
      <w:r w:rsidRPr="001910A3">
        <w:rPr>
          <w:rFonts w:ascii="Century Gothic" w:hAnsi="Century Gothic"/>
          <w:sz w:val="24"/>
        </w:rPr>
        <w:t xml:space="preserve"> No se debe olvidar que la sociedad en la que vivimos tiene como actores a los partidos políticos, a los cuales se les debe dotar de dinero suficiente para desarrollar sus actividades, para fomentar la participación del pueblo en la vida democrática y desarrollar campañas electorales en igualdad de condiciones. </w:t>
      </w:r>
    </w:p>
    <w:p w14:paraId="319F6823" w14:textId="77777777" w:rsidR="00B648C7" w:rsidRPr="001910A3" w:rsidRDefault="00B648C7" w:rsidP="00B648C7">
      <w:pPr>
        <w:spacing w:after="0" w:line="240" w:lineRule="auto"/>
        <w:ind w:firstLine="708"/>
        <w:jc w:val="both"/>
        <w:rPr>
          <w:rFonts w:ascii="Century Gothic" w:hAnsi="Century Gothic"/>
          <w:sz w:val="24"/>
        </w:rPr>
      </w:pPr>
    </w:p>
    <w:p w14:paraId="4B6ADC5C" w14:textId="77777777" w:rsidR="00B648C7" w:rsidRPr="001910A3" w:rsidRDefault="00B648C7" w:rsidP="00B648C7">
      <w:pPr>
        <w:spacing w:after="0" w:line="240" w:lineRule="auto"/>
        <w:ind w:firstLine="708"/>
        <w:jc w:val="both"/>
        <w:rPr>
          <w:rFonts w:ascii="Century Gothic" w:hAnsi="Century Gothic"/>
          <w:sz w:val="24"/>
        </w:rPr>
      </w:pPr>
      <w:r w:rsidRPr="001910A3">
        <w:rPr>
          <w:rFonts w:ascii="Century Gothic" w:hAnsi="Century Gothic"/>
          <w:sz w:val="24"/>
        </w:rPr>
        <w:t>Hoy los partidos políticos sufren una crisis de credibilidad ante sus principales benefactores que son el pueblo, pues se destinan millones de pesos para que realicen en estricto derecho sus obligaciones, lo cual no está contra derecho, al contrario está apegado a tal, pero en la percepción social los resultados para la ciudadanía no son los esperados, pues no se genera un mayor compromiso de estos con sus electores, dado que la fórmula para calcular el financiamiento público radica en multiplicar el número total de ciudadanos inscritos en el padrón electoral por el 65% del valor de la Unidad de Medición y Actualización, esta fórmula genera la inconformidad de la ciudadanía, dado que con la ley del mínimo esfuerzo a un partido político se le otorga financiamiento público.</w:t>
      </w:r>
    </w:p>
    <w:p w14:paraId="5D948080" w14:textId="77777777" w:rsidR="00B648C7" w:rsidRPr="001910A3" w:rsidRDefault="00B648C7" w:rsidP="00B648C7">
      <w:pPr>
        <w:spacing w:after="0" w:line="240" w:lineRule="auto"/>
        <w:ind w:firstLine="708"/>
        <w:jc w:val="both"/>
        <w:rPr>
          <w:rFonts w:ascii="Century Gothic" w:hAnsi="Century Gothic"/>
          <w:sz w:val="24"/>
        </w:rPr>
      </w:pPr>
    </w:p>
    <w:p w14:paraId="2512887E" w14:textId="77777777" w:rsidR="00B648C7" w:rsidRDefault="00B648C7" w:rsidP="00B648C7">
      <w:pPr>
        <w:spacing w:after="0" w:line="240" w:lineRule="auto"/>
        <w:ind w:firstLine="708"/>
        <w:jc w:val="both"/>
        <w:rPr>
          <w:rFonts w:ascii="Century Gothic" w:hAnsi="Century Gothic"/>
          <w:sz w:val="24"/>
        </w:rPr>
      </w:pPr>
      <w:r w:rsidRPr="001910A3">
        <w:rPr>
          <w:rFonts w:ascii="Century Gothic" w:hAnsi="Century Gothic"/>
          <w:sz w:val="24"/>
        </w:rPr>
        <w:t xml:space="preserve">En el presente documento se busca de manera indirecta erradicar el abstencionismo electoral, siendo un fenómeno del hartazgo ciudadano a lo realizado por los partidos, pues la perspectiva ciudadana es que se les da mucho y hacen muy poco; esta propuesta que directamente repercutirá sobre el financiamiento público, traerá un beneficio económico, derivado que no se está dejando de dar la prerrogativa, simplemente esta se dará en proporción a su desempeño, </w:t>
      </w:r>
    </w:p>
    <w:p w14:paraId="789D933C" w14:textId="77777777" w:rsidR="00B648C7" w:rsidRDefault="00B648C7" w:rsidP="00B648C7">
      <w:pPr>
        <w:spacing w:after="0" w:line="240" w:lineRule="auto"/>
        <w:ind w:firstLine="708"/>
        <w:jc w:val="both"/>
        <w:rPr>
          <w:rFonts w:ascii="Century Gothic" w:hAnsi="Century Gothic"/>
          <w:sz w:val="24"/>
        </w:rPr>
      </w:pPr>
    </w:p>
    <w:p w14:paraId="5026690B" w14:textId="77777777" w:rsidR="00B648C7" w:rsidRDefault="00B648C7" w:rsidP="00B648C7">
      <w:pPr>
        <w:spacing w:after="0" w:line="240" w:lineRule="auto"/>
        <w:ind w:firstLine="708"/>
        <w:jc w:val="both"/>
        <w:rPr>
          <w:rFonts w:ascii="Century Gothic" w:hAnsi="Century Gothic"/>
          <w:sz w:val="24"/>
        </w:rPr>
      </w:pPr>
    </w:p>
    <w:p w14:paraId="6C98BBC3" w14:textId="77777777" w:rsidR="00B648C7" w:rsidRDefault="00B648C7" w:rsidP="00B648C7">
      <w:pPr>
        <w:spacing w:after="0" w:line="240" w:lineRule="auto"/>
        <w:ind w:firstLine="708"/>
        <w:jc w:val="both"/>
        <w:rPr>
          <w:rFonts w:ascii="Century Gothic" w:hAnsi="Century Gothic"/>
          <w:sz w:val="24"/>
        </w:rPr>
      </w:pPr>
    </w:p>
    <w:p w14:paraId="3A680FD7" w14:textId="77777777" w:rsidR="00B648C7" w:rsidRDefault="00B648C7" w:rsidP="00B648C7">
      <w:pPr>
        <w:spacing w:after="0" w:line="240" w:lineRule="auto"/>
        <w:ind w:firstLine="708"/>
        <w:jc w:val="both"/>
        <w:rPr>
          <w:rFonts w:ascii="Century Gothic" w:hAnsi="Century Gothic"/>
          <w:sz w:val="24"/>
        </w:rPr>
      </w:pPr>
    </w:p>
    <w:p w14:paraId="45348971" w14:textId="77777777" w:rsidR="00B648C7" w:rsidRDefault="00B648C7" w:rsidP="00B648C7">
      <w:pPr>
        <w:spacing w:after="0" w:line="240" w:lineRule="auto"/>
        <w:ind w:firstLine="708"/>
        <w:jc w:val="both"/>
        <w:rPr>
          <w:rFonts w:ascii="Century Gothic" w:hAnsi="Century Gothic"/>
          <w:sz w:val="24"/>
        </w:rPr>
      </w:pPr>
    </w:p>
    <w:p w14:paraId="0B8981D4" w14:textId="77777777" w:rsidR="00B648C7" w:rsidRDefault="00B648C7" w:rsidP="00B648C7">
      <w:pPr>
        <w:spacing w:after="0" w:line="240" w:lineRule="auto"/>
        <w:ind w:firstLine="708"/>
        <w:jc w:val="both"/>
        <w:rPr>
          <w:rFonts w:ascii="Century Gothic" w:hAnsi="Century Gothic"/>
          <w:sz w:val="24"/>
        </w:rPr>
      </w:pPr>
    </w:p>
    <w:p w14:paraId="35466A53" w14:textId="77777777" w:rsidR="00B648C7" w:rsidRDefault="00B648C7" w:rsidP="00B648C7">
      <w:pPr>
        <w:spacing w:after="0" w:line="240" w:lineRule="auto"/>
        <w:ind w:firstLine="708"/>
        <w:jc w:val="both"/>
        <w:rPr>
          <w:rFonts w:ascii="Century Gothic" w:hAnsi="Century Gothic"/>
          <w:sz w:val="24"/>
        </w:rPr>
      </w:pPr>
    </w:p>
    <w:p w14:paraId="6969B07E" w14:textId="77777777" w:rsidR="00B648C7" w:rsidRDefault="00B648C7" w:rsidP="00B648C7">
      <w:pPr>
        <w:spacing w:after="0" w:line="240" w:lineRule="auto"/>
        <w:ind w:firstLine="708"/>
        <w:jc w:val="both"/>
        <w:rPr>
          <w:rFonts w:ascii="Century Gothic" w:hAnsi="Century Gothic"/>
          <w:sz w:val="24"/>
        </w:rPr>
      </w:pPr>
    </w:p>
    <w:p w14:paraId="16A4B069" w14:textId="77777777" w:rsidR="00B648C7" w:rsidRDefault="00B648C7" w:rsidP="00B648C7">
      <w:pPr>
        <w:spacing w:after="0" w:line="240" w:lineRule="auto"/>
        <w:ind w:firstLine="708"/>
        <w:jc w:val="both"/>
        <w:rPr>
          <w:rFonts w:ascii="Century Gothic" w:hAnsi="Century Gothic"/>
          <w:sz w:val="24"/>
        </w:rPr>
      </w:pPr>
    </w:p>
    <w:p w14:paraId="47106F6E" w14:textId="77777777" w:rsidR="00B648C7" w:rsidRDefault="00B648C7" w:rsidP="00B648C7">
      <w:pPr>
        <w:spacing w:after="0" w:line="240" w:lineRule="auto"/>
        <w:ind w:firstLine="708"/>
        <w:jc w:val="both"/>
        <w:rPr>
          <w:rFonts w:ascii="Century Gothic" w:hAnsi="Century Gothic"/>
          <w:sz w:val="24"/>
        </w:rPr>
      </w:pPr>
    </w:p>
    <w:p w14:paraId="5C8FAD25" w14:textId="77777777" w:rsidR="00B648C7" w:rsidRDefault="00B648C7" w:rsidP="00B648C7">
      <w:pPr>
        <w:spacing w:after="0" w:line="240" w:lineRule="auto"/>
        <w:ind w:firstLine="708"/>
        <w:jc w:val="both"/>
        <w:rPr>
          <w:rFonts w:ascii="Century Gothic" w:hAnsi="Century Gothic"/>
          <w:sz w:val="24"/>
        </w:rPr>
      </w:pPr>
    </w:p>
    <w:p w14:paraId="0EF24AA6" w14:textId="77777777" w:rsidR="00B648C7" w:rsidRDefault="00B648C7" w:rsidP="00B648C7">
      <w:pPr>
        <w:spacing w:after="0" w:line="240" w:lineRule="auto"/>
        <w:ind w:firstLine="708"/>
        <w:jc w:val="both"/>
        <w:rPr>
          <w:rFonts w:ascii="Century Gothic" w:hAnsi="Century Gothic"/>
          <w:sz w:val="24"/>
        </w:rPr>
      </w:pPr>
    </w:p>
    <w:p w14:paraId="00266C7E" w14:textId="77777777" w:rsidR="00B648C7" w:rsidRDefault="00B648C7" w:rsidP="00B648C7">
      <w:pPr>
        <w:spacing w:after="0" w:line="240" w:lineRule="auto"/>
        <w:ind w:firstLine="708"/>
        <w:jc w:val="both"/>
        <w:rPr>
          <w:rFonts w:ascii="Century Gothic" w:hAnsi="Century Gothic"/>
          <w:sz w:val="24"/>
        </w:rPr>
      </w:pPr>
    </w:p>
    <w:p w14:paraId="5D1CDB5D" w14:textId="77777777" w:rsidR="00B648C7" w:rsidRDefault="00B648C7" w:rsidP="00B648C7">
      <w:pPr>
        <w:spacing w:after="0" w:line="240" w:lineRule="auto"/>
        <w:ind w:firstLine="708"/>
        <w:jc w:val="both"/>
        <w:rPr>
          <w:rFonts w:ascii="Century Gothic" w:hAnsi="Century Gothic"/>
          <w:sz w:val="24"/>
        </w:rPr>
      </w:pPr>
    </w:p>
    <w:p w14:paraId="37186477" w14:textId="77777777" w:rsidR="00B648C7" w:rsidRDefault="00B648C7" w:rsidP="00B648C7">
      <w:pPr>
        <w:spacing w:after="0" w:line="240" w:lineRule="auto"/>
        <w:ind w:firstLine="708"/>
        <w:jc w:val="both"/>
        <w:rPr>
          <w:rFonts w:ascii="Century Gothic" w:hAnsi="Century Gothic"/>
          <w:sz w:val="24"/>
        </w:rPr>
      </w:pPr>
    </w:p>
    <w:p w14:paraId="3DD2FDC0" w14:textId="77777777" w:rsidR="00B648C7" w:rsidRDefault="00B648C7" w:rsidP="00B648C7">
      <w:pPr>
        <w:spacing w:after="0" w:line="240" w:lineRule="auto"/>
        <w:ind w:firstLine="708"/>
        <w:jc w:val="both"/>
        <w:rPr>
          <w:rFonts w:ascii="Century Gothic" w:hAnsi="Century Gothic"/>
          <w:sz w:val="24"/>
        </w:rPr>
      </w:pPr>
    </w:p>
    <w:p w14:paraId="625D8464" w14:textId="77777777" w:rsidR="00B648C7" w:rsidRDefault="00B648C7" w:rsidP="00B648C7">
      <w:pPr>
        <w:spacing w:after="0" w:line="240" w:lineRule="auto"/>
        <w:ind w:firstLine="708"/>
        <w:jc w:val="both"/>
        <w:rPr>
          <w:rFonts w:ascii="Century Gothic" w:hAnsi="Century Gothic"/>
          <w:sz w:val="24"/>
        </w:rPr>
      </w:pPr>
    </w:p>
    <w:p w14:paraId="38ACE1C5" w14:textId="77777777" w:rsidR="00B648C7" w:rsidRDefault="00B648C7" w:rsidP="00B648C7">
      <w:pPr>
        <w:spacing w:after="0" w:line="240" w:lineRule="auto"/>
        <w:ind w:firstLine="708"/>
        <w:jc w:val="both"/>
        <w:rPr>
          <w:rFonts w:ascii="Century Gothic" w:hAnsi="Century Gothic"/>
          <w:sz w:val="24"/>
        </w:rPr>
      </w:pPr>
    </w:p>
    <w:p w14:paraId="5B5E1C8E" w14:textId="77777777" w:rsidR="00B648C7" w:rsidRPr="001910A3" w:rsidRDefault="00B648C7" w:rsidP="00B648C7">
      <w:pPr>
        <w:spacing w:after="0" w:line="240" w:lineRule="auto"/>
        <w:ind w:firstLine="708"/>
        <w:jc w:val="both"/>
        <w:rPr>
          <w:rFonts w:ascii="Century Gothic" w:hAnsi="Century Gothic"/>
          <w:sz w:val="24"/>
        </w:rPr>
      </w:pPr>
    </w:p>
    <w:p w14:paraId="530B0305" w14:textId="77777777" w:rsidR="00B648C7" w:rsidRPr="001910A3" w:rsidRDefault="00B648C7" w:rsidP="00B648C7">
      <w:pPr>
        <w:spacing w:after="0" w:line="240" w:lineRule="auto"/>
        <w:ind w:firstLine="708"/>
        <w:jc w:val="both"/>
        <w:rPr>
          <w:rFonts w:ascii="Century Gothic" w:hAnsi="Century Gothic"/>
          <w:sz w:val="24"/>
        </w:rPr>
      </w:pPr>
      <w:r w:rsidRPr="001910A3">
        <w:rPr>
          <w:rFonts w:ascii="Century Gothic" w:hAnsi="Century Gothic"/>
          <w:b/>
          <w:sz w:val="24"/>
        </w:rPr>
        <w:t>6.</w:t>
      </w:r>
      <w:r w:rsidRPr="001910A3">
        <w:rPr>
          <w:rFonts w:ascii="Century Gothic" w:hAnsi="Century Gothic"/>
          <w:sz w:val="24"/>
        </w:rPr>
        <w:t xml:space="preserve"> </w:t>
      </w:r>
      <w:r>
        <w:rPr>
          <w:rFonts w:ascii="Century Gothic" w:hAnsi="Century Gothic"/>
          <w:sz w:val="24"/>
        </w:rPr>
        <w:t>Esta</w:t>
      </w:r>
      <w:r w:rsidRPr="001910A3">
        <w:rPr>
          <w:rFonts w:ascii="Century Gothic" w:hAnsi="Century Gothic"/>
          <w:sz w:val="24"/>
        </w:rPr>
        <w:t xml:space="preserve"> iniciativa que se pro</w:t>
      </w:r>
      <w:r>
        <w:rPr>
          <w:rFonts w:ascii="Century Gothic" w:hAnsi="Century Gothic"/>
          <w:sz w:val="24"/>
        </w:rPr>
        <w:t>pone traerá un verdadero y</w:t>
      </w:r>
      <w:r w:rsidRPr="001910A3">
        <w:rPr>
          <w:rFonts w:ascii="Century Gothic" w:hAnsi="Century Gothic"/>
          <w:sz w:val="24"/>
        </w:rPr>
        <w:t xml:space="preserve"> vivo</w:t>
      </w:r>
      <w:r>
        <w:rPr>
          <w:rFonts w:ascii="Century Gothic" w:hAnsi="Century Gothic"/>
          <w:sz w:val="24"/>
        </w:rPr>
        <w:t xml:space="preserve"> reflejo</w:t>
      </w:r>
      <w:r w:rsidRPr="001910A3">
        <w:rPr>
          <w:rFonts w:ascii="Century Gothic" w:hAnsi="Century Gothic"/>
          <w:sz w:val="24"/>
        </w:rPr>
        <w:t xml:space="preserve"> del</w:t>
      </w:r>
      <w:r>
        <w:rPr>
          <w:rFonts w:ascii="Century Gothic" w:hAnsi="Century Gothic"/>
          <w:sz w:val="24"/>
        </w:rPr>
        <w:t xml:space="preserve"> espíritu del</w:t>
      </w:r>
      <w:r w:rsidRPr="001910A3">
        <w:rPr>
          <w:rFonts w:ascii="Century Gothic" w:hAnsi="Century Gothic"/>
          <w:sz w:val="24"/>
        </w:rPr>
        <w:t xml:space="preserve"> artículo 41 de la Constitución Federal, al establecer como soberano al pueblo, ya que serán estos lo que a través del voto otorgarán un financiamiento real de aceptación, toda vez que como lo determinó el Constituyente Federal, son los partidos políticos quienes tiene como fin promover la participación del pueblo en la vida democrática; resulta entonces que, con la reforma propuesta cobrará más vida esta disposición constitucional, pues esta relación eficaz entre ciudadanía y partidos, no se podía ver reflejada en el financiamiento público, dado que, independientemente de los resultados obtenidos en las urnas, a los partidos les bastaba con alcanzar el umbral del 3% de la votación, para mantener el registro y en consecuencia recibir financiamiento público, pero en nada se consideraba la aceptación dada en las urnas, pues la fórmula de calcular el financiamiento tiene como factor al padrón electoral, con ello no se necesita en un mayor esfuerzo para lograr que el pueblo participe en la vida democrática, en promover el voto, pues era suficiente mantener un padrón electoral alto para mantener esta prerrogativa.</w:t>
      </w:r>
    </w:p>
    <w:p w14:paraId="687FA7F6" w14:textId="77777777" w:rsidR="00B648C7" w:rsidRPr="001910A3" w:rsidRDefault="00B648C7" w:rsidP="00B648C7">
      <w:pPr>
        <w:spacing w:after="0" w:line="240" w:lineRule="auto"/>
        <w:ind w:firstLine="708"/>
        <w:jc w:val="both"/>
        <w:rPr>
          <w:rFonts w:ascii="Century Gothic" w:hAnsi="Century Gothic"/>
          <w:sz w:val="24"/>
        </w:rPr>
      </w:pPr>
    </w:p>
    <w:p w14:paraId="045B7DB5" w14:textId="77777777" w:rsidR="00B648C7" w:rsidRPr="001910A3" w:rsidRDefault="00B648C7" w:rsidP="00B648C7">
      <w:pPr>
        <w:spacing w:after="0" w:line="240" w:lineRule="auto"/>
        <w:ind w:firstLine="708"/>
        <w:jc w:val="both"/>
        <w:rPr>
          <w:rFonts w:ascii="Century Gothic" w:hAnsi="Century Gothic"/>
          <w:sz w:val="24"/>
        </w:rPr>
      </w:pPr>
      <w:r w:rsidRPr="001910A3">
        <w:rPr>
          <w:rFonts w:ascii="Century Gothic" w:hAnsi="Century Gothic"/>
          <w:sz w:val="24"/>
        </w:rPr>
        <w:t>Con la iniciativa que se presenta, los partidos políticos redoblarán esfuerzos en la promoción al voto, con lo cual realizaran un trabajo eficiente, toda vez que, si el día de la jornada electoral la ciudadanía no sale a votar, se generará un ahorro significativo, ya que será visible realmente que el pueblo es quien tiene el poder soberano, al dar o quitar los beneficios a sus representantes.</w:t>
      </w:r>
    </w:p>
    <w:p w14:paraId="44F24D77" w14:textId="77777777" w:rsidR="00B648C7" w:rsidRPr="001910A3" w:rsidRDefault="00B648C7" w:rsidP="00B648C7">
      <w:pPr>
        <w:spacing w:after="0" w:line="240" w:lineRule="auto"/>
        <w:jc w:val="both"/>
        <w:rPr>
          <w:rFonts w:ascii="Century Gothic" w:hAnsi="Century Gothic"/>
          <w:b/>
          <w:sz w:val="24"/>
        </w:rPr>
      </w:pPr>
    </w:p>
    <w:p w14:paraId="1E92975D" w14:textId="77777777" w:rsidR="00B648C7" w:rsidRPr="001910A3" w:rsidRDefault="00B648C7" w:rsidP="00B648C7">
      <w:pPr>
        <w:spacing w:after="0" w:line="240" w:lineRule="auto"/>
        <w:ind w:firstLine="708"/>
        <w:jc w:val="both"/>
        <w:rPr>
          <w:rFonts w:ascii="Century Gothic" w:hAnsi="Century Gothic"/>
          <w:sz w:val="24"/>
        </w:rPr>
      </w:pPr>
      <w:r w:rsidRPr="001910A3">
        <w:rPr>
          <w:rFonts w:ascii="Century Gothic" w:hAnsi="Century Gothic"/>
          <w:b/>
          <w:sz w:val="24"/>
        </w:rPr>
        <w:t>7.</w:t>
      </w:r>
      <w:r w:rsidRPr="001910A3">
        <w:rPr>
          <w:rFonts w:ascii="Century Gothic" w:hAnsi="Century Gothic"/>
          <w:sz w:val="24"/>
        </w:rPr>
        <w:t xml:space="preserve">  En consecuencia, la presente iniciativa de reforma es una respuesta a la demanda social que busca el fortalecimiento de la protección del voto a nivel local, brindando mayor certeza en las elecciones, lo que sin duda redituará en resultados electorales menos cuestionados, que sean aceptados por todos, pues la modernización las instituciones del régimen político, facilitará el diálogo y la construcción de acuerdos consolidando la democracia en nuestra Entidad.</w:t>
      </w:r>
    </w:p>
    <w:p w14:paraId="78C5890C" w14:textId="77777777" w:rsidR="00B648C7" w:rsidRDefault="00B648C7" w:rsidP="00B648C7">
      <w:pPr>
        <w:spacing w:after="0" w:line="288" w:lineRule="auto"/>
        <w:ind w:firstLine="708"/>
        <w:jc w:val="both"/>
        <w:rPr>
          <w:rFonts w:ascii="Century Gothic" w:hAnsi="Century Gothic" w:cs="Tahoma"/>
          <w:color w:val="000000" w:themeColor="text1"/>
          <w:sz w:val="24"/>
          <w:szCs w:val="24"/>
        </w:rPr>
      </w:pPr>
    </w:p>
    <w:p w14:paraId="447A5332" w14:textId="77777777" w:rsidR="00B648C7" w:rsidRDefault="00B648C7" w:rsidP="00B648C7">
      <w:pPr>
        <w:spacing w:after="0" w:line="240" w:lineRule="auto"/>
        <w:ind w:firstLine="708"/>
        <w:jc w:val="both"/>
        <w:rPr>
          <w:rFonts w:ascii="Century Gothic" w:hAnsi="Century Gothic" w:cs="Tahoma"/>
          <w:color w:val="000000" w:themeColor="text1"/>
          <w:sz w:val="24"/>
          <w:szCs w:val="24"/>
        </w:rPr>
      </w:pPr>
    </w:p>
    <w:p w14:paraId="23D67650" w14:textId="77777777" w:rsidR="00B648C7" w:rsidRDefault="00B648C7" w:rsidP="00B648C7">
      <w:pPr>
        <w:spacing w:after="0" w:line="240" w:lineRule="auto"/>
        <w:ind w:firstLine="708"/>
        <w:jc w:val="both"/>
        <w:rPr>
          <w:rFonts w:ascii="Century Gothic" w:hAnsi="Century Gothic" w:cs="Tahoma"/>
          <w:color w:val="000000" w:themeColor="text1"/>
          <w:sz w:val="24"/>
          <w:szCs w:val="24"/>
        </w:rPr>
      </w:pPr>
    </w:p>
    <w:p w14:paraId="7585AA09" w14:textId="77777777" w:rsidR="00B648C7" w:rsidRDefault="00B648C7" w:rsidP="00B648C7">
      <w:pPr>
        <w:spacing w:after="0" w:line="240" w:lineRule="auto"/>
        <w:ind w:firstLine="708"/>
        <w:jc w:val="both"/>
        <w:rPr>
          <w:rFonts w:ascii="Century Gothic" w:hAnsi="Century Gothic" w:cs="Tahoma"/>
          <w:color w:val="000000" w:themeColor="text1"/>
          <w:sz w:val="24"/>
          <w:szCs w:val="24"/>
        </w:rPr>
      </w:pPr>
    </w:p>
    <w:p w14:paraId="23D90658" w14:textId="77777777" w:rsidR="00B648C7" w:rsidRDefault="00B648C7" w:rsidP="00B648C7">
      <w:pPr>
        <w:spacing w:after="0" w:line="240" w:lineRule="auto"/>
        <w:ind w:firstLine="708"/>
        <w:jc w:val="both"/>
        <w:rPr>
          <w:rFonts w:ascii="Century Gothic" w:hAnsi="Century Gothic" w:cs="Tahoma"/>
          <w:color w:val="000000" w:themeColor="text1"/>
          <w:sz w:val="24"/>
          <w:szCs w:val="24"/>
        </w:rPr>
      </w:pPr>
    </w:p>
    <w:p w14:paraId="57D5272C" w14:textId="77777777" w:rsidR="00B648C7" w:rsidRDefault="00B648C7" w:rsidP="00B648C7">
      <w:pPr>
        <w:spacing w:after="0" w:line="240" w:lineRule="auto"/>
        <w:ind w:firstLine="708"/>
        <w:jc w:val="both"/>
        <w:rPr>
          <w:rFonts w:ascii="Century Gothic" w:hAnsi="Century Gothic" w:cs="Tahoma"/>
          <w:color w:val="000000" w:themeColor="text1"/>
          <w:sz w:val="24"/>
          <w:szCs w:val="24"/>
        </w:rPr>
      </w:pPr>
    </w:p>
    <w:p w14:paraId="274CAE95" w14:textId="77777777" w:rsidR="00B648C7" w:rsidRDefault="00B648C7" w:rsidP="00B648C7">
      <w:pPr>
        <w:spacing w:after="0" w:line="240" w:lineRule="auto"/>
        <w:ind w:firstLine="708"/>
        <w:jc w:val="both"/>
        <w:rPr>
          <w:rFonts w:ascii="Century Gothic" w:hAnsi="Century Gothic" w:cs="Tahoma"/>
          <w:color w:val="000000" w:themeColor="text1"/>
          <w:sz w:val="24"/>
          <w:szCs w:val="24"/>
        </w:rPr>
      </w:pPr>
    </w:p>
    <w:p w14:paraId="43D25DAD" w14:textId="77777777" w:rsidR="00B648C7" w:rsidRDefault="00B648C7" w:rsidP="00B648C7">
      <w:pPr>
        <w:spacing w:after="0" w:line="240" w:lineRule="auto"/>
        <w:ind w:firstLine="708"/>
        <w:jc w:val="both"/>
        <w:rPr>
          <w:rFonts w:ascii="Century Gothic" w:hAnsi="Century Gothic" w:cs="Tahoma"/>
          <w:color w:val="000000" w:themeColor="text1"/>
          <w:sz w:val="24"/>
          <w:szCs w:val="24"/>
        </w:rPr>
      </w:pPr>
    </w:p>
    <w:p w14:paraId="78607DA0" w14:textId="77777777" w:rsidR="00B648C7" w:rsidRDefault="00B648C7" w:rsidP="00B648C7">
      <w:pPr>
        <w:spacing w:after="0" w:line="240" w:lineRule="auto"/>
        <w:ind w:firstLine="708"/>
        <w:jc w:val="both"/>
        <w:rPr>
          <w:rFonts w:ascii="Century Gothic" w:hAnsi="Century Gothic" w:cs="Tahoma"/>
          <w:color w:val="000000" w:themeColor="text1"/>
          <w:sz w:val="24"/>
          <w:szCs w:val="24"/>
        </w:rPr>
      </w:pPr>
    </w:p>
    <w:p w14:paraId="28C063C7" w14:textId="77777777" w:rsidR="00B648C7" w:rsidRDefault="00B648C7" w:rsidP="00B648C7">
      <w:pPr>
        <w:spacing w:after="0" w:line="240" w:lineRule="auto"/>
        <w:ind w:firstLine="708"/>
        <w:jc w:val="both"/>
        <w:rPr>
          <w:rFonts w:ascii="Century Gothic" w:hAnsi="Century Gothic" w:cs="Tahoma"/>
          <w:color w:val="000000" w:themeColor="text1"/>
          <w:sz w:val="24"/>
          <w:szCs w:val="24"/>
        </w:rPr>
      </w:pPr>
    </w:p>
    <w:p w14:paraId="77C09E7C" w14:textId="77777777" w:rsidR="00B648C7" w:rsidRDefault="00B648C7" w:rsidP="00B648C7">
      <w:pPr>
        <w:spacing w:after="0" w:line="240" w:lineRule="auto"/>
        <w:ind w:firstLine="708"/>
        <w:jc w:val="both"/>
        <w:rPr>
          <w:rFonts w:ascii="Century Gothic" w:hAnsi="Century Gothic" w:cs="Tahoma"/>
          <w:color w:val="000000" w:themeColor="text1"/>
          <w:sz w:val="24"/>
          <w:szCs w:val="24"/>
        </w:rPr>
      </w:pPr>
    </w:p>
    <w:p w14:paraId="4D278F63" w14:textId="77777777" w:rsidR="00B648C7" w:rsidRPr="0088174C" w:rsidRDefault="00B648C7" w:rsidP="00B648C7">
      <w:pPr>
        <w:spacing w:after="0" w:line="240" w:lineRule="auto"/>
        <w:ind w:firstLine="708"/>
        <w:jc w:val="both"/>
        <w:rPr>
          <w:rFonts w:ascii="Century Gothic" w:hAnsi="Century Gothic" w:cs="Tahoma"/>
          <w:color w:val="000000" w:themeColor="text1"/>
          <w:sz w:val="24"/>
          <w:szCs w:val="24"/>
        </w:rPr>
      </w:pPr>
      <w:r w:rsidRPr="0088174C">
        <w:rPr>
          <w:rFonts w:ascii="Century Gothic" w:hAnsi="Century Gothic" w:cs="Tahoma"/>
          <w:color w:val="000000" w:themeColor="text1"/>
          <w:sz w:val="24"/>
          <w:szCs w:val="24"/>
        </w:rPr>
        <w:t>Por lo anterior, con fundamento en lo dispuesto en los artículos 63 fracción I</w:t>
      </w:r>
      <w:r>
        <w:rPr>
          <w:rFonts w:ascii="Century Gothic" w:hAnsi="Century Gothic" w:cs="Tahoma"/>
          <w:color w:val="000000" w:themeColor="text1"/>
          <w:sz w:val="24"/>
          <w:szCs w:val="24"/>
        </w:rPr>
        <w:t xml:space="preserve">, </w:t>
      </w:r>
      <w:r w:rsidRPr="0088174C">
        <w:rPr>
          <w:rFonts w:ascii="Century Gothic" w:hAnsi="Century Gothic" w:cs="Tahoma"/>
          <w:color w:val="000000" w:themeColor="text1"/>
          <w:sz w:val="24"/>
          <w:szCs w:val="24"/>
        </w:rPr>
        <w:t xml:space="preserve">79 fracción VI </w:t>
      </w:r>
      <w:r w:rsidRPr="007F4950">
        <w:rPr>
          <w:rFonts w:ascii="Century Gothic" w:hAnsi="Century Gothic" w:cs="Tahoma"/>
          <w:color w:val="000000" w:themeColor="text1"/>
          <w:sz w:val="24"/>
          <w:szCs w:val="24"/>
        </w:rPr>
        <w:t xml:space="preserve">y </w:t>
      </w:r>
      <w:r w:rsidRPr="007F4950">
        <w:rPr>
          <w:rFonts w:ascii="Century Gothic" w:eastAsia="Arial" w:hAnsi="Century Gothic" w:cs="Arial"/>
          <w:sz w:val="24"/>
          <w:szCs w:val="24"/>
        </w:rPr>
        <w:t>84</w:t>
      </w:r>
      <w:r w:rsidRPr="007F4950">
        <w:rPr>
          <w:rFonts w:ascii="Century Gothic" w:eastAsia="Arial" w:hAnsi="Century Gothic" w:cs="Arial"/>
          <w:spacing w:val="3"/>
          <w:sz w:val="24"/>
          <w:szCs w:val="24"/>
        </w:rPr>
        <w:t xml:space="preserve"> </w:t>
      </w:r>
      <w:r w:rsidRPr="007F4950">
        <w:rPr>
          <w:rFonts w:ascii="Century Gothic" w:eastAsia="Arial" w:hAnsi="Century Gothic" w:cs="Arial"/>
          <w:w w:val="101"/>
          <w:sz w:val="24"/>
          <w:szCs w:val="24"/>
        </w:rPr>
        <w:t xml:space="preserve">segundo </w:t>
      </w:r>
      <w:r w:rsidRPr="007F4950">
        <w:rPr>
          <w:rFonts w:ascii="Century Gothic" w:eastAsia="Arial" w:hAnsi="Century Gothic" w:cs="Arial"/>
          <w:sz w:val="24"/>
          <w:szCs w:val="24"/>
        </w:rPr>
        <w:t>párra</w:t>
      </w:r>
      <w:r w:rsidRPr="007F4950">
        <w:rPr>
          <w:rFonts w:ascii="Century Gothic" w:eastAsia="Arial" w:hAnsi="Century Gothic" w:cs="Arial"/>
          <w:spacing w:val="1"/>
          <w:sz w:val="24"/>
          <w:szCs w:val="24"/>
        </w:rPr>
        <w:t>f</w:t>
      </w:r>
      <w:r w:rsidRPr="007F4950">
        <w:rPr>
          <w:rFonts w:ascii="Century Gothic" w:eastAsia="Arial" w:hAnsi="Century Gothic" w:cs="Arial"/>
          <w:sz w:val="24"/>
          <w:szCs w:val="24"/>
        </w:rPr>
        <w:t>o</w:t>
      </w:r>
      <w:r w:rsidRPr="007F4950">
        <w:rPr>
          <w:rFonts w:ascii="Century Gothic" w:eastAsia="Arial" w:hAnsi="Century Gothic" w:cs="Arial"/>
          <w:spacing w:val="7"/>
          <w:sz w:val="24"/>
          <w:szCs w:val="24"/>
        </w:rPr>
        <w:t xml:space="preserve"> </w:t>
      </w:r>
      <w:r w:rsidRPr="007F4950">
        <w:rPr>
          <w:rFonts w:ascii="Century Gothic" w:hAnsi="Century Gothic" w:cs="Tahoma"/>
          <w:color w:val="000000" w:themeColor="text1"/>
          <w:sz w:val="24"/>
          <w:szCs w:val="24"/>
        </w:rPr>
        <w:t>de</w:t>
      </w:r>
      <w:r w:rsidRPr="0088174C">
        <w:rPr>
          <w:rFonts w:ascii="Century Gothic" w:hAnsi="Century Gothic" w:cs="Tahoma"/>
          <w:color w:val="000000" w:themeColor="text1"/>
          <w:sz w:val="24"/>
          <w:szCs w:val="24"/>
        </w:rPr>
        <w:t xml:space="preserve"> la Constitución Política del Estado Libre y Soberano de Puebla; 2 y 19 de la Ley Orgánica de la Administración Pública del Estado de Puebla; y 144 fracción I de la Ley Orgánica del Poder Legislativo del Estado Libre y Soberano de Puebl</w:t>
      </w:r>
      <w:r>
        <w:rPr>
          <w:rFonts w:ascii="Century Gothic" w:hAnsi="Century Gothic" w:cs="Tahoma"/>
          <w:color w:val="000000" w:themeColor="text1"/>
          <w:sz w:val="24"/>
          <w:szCs w:val="24"/>
        </w:rPr>
        <w:t>a, sometemos</w:t>
      </w:r>
      <w:r w:rsidRPr="0088174C">
        <w:rPr>
          <w:rFonts w:ascii="Century Gothic" w:hAnsi="Century Gothic" w:cs="Tahoma"/>
          <w:color w:val="000000" w:themeColor="text1"/>
          <w:sz w:val="24"/>
          <w:szCs w:val="24"/>
        </w:rPr>
        <w:t xml:space="preserve"> a consideración de este órgano legislativo la siguiente Iniciativa de:</w:t>
      </w:r>
    </w:p>
    <w:p w14:paraId="01B4B6E4" w14:textId="77777777" w:rsidR="00B648C7" w:rsidRPr="0088174C" w:rsidRDefault="00B648C7" w:rsidP="00B648C7">
      <w:pPr>
        <w:spacing w:after="0" w:line="288" w:lineRule="auto"/>
        <w:rPr>
          <w:rFonts w:ascii="Century Gothic" w:hAnsi="Century Gothic" w:cs="Tahoma"/>
          <w:b/>
          <w:color w:val="000000" w:themeColor="text1"/>
          <w:sz w:val="24"/>
          <w:szCs w:val="24"/>
        </w:rPr>
      </w:pPr>
    </w:p>
    <w:p w14:paraId="0CD8E7DA" w14:textId="77777777" w:rsidR="00B648C7" w:rsidRPr="0088174C" w:rsidRDefault="00B648C7" w:rsidP="00B648C7">
      <w:pPr>
        <w:spacing w:after="0" w:line="288" w:lineRule="auto"/>
        <w:jc w:val="center"/>
        <w:rPr>
          <w:rFonts w:ascii="Century Gothic" w:hAnsi="Century Gothic" w:cs="Tahoma"/>
          <w:color w:val="000000" w:themeColor="text1"/>
          <w:sz w:val="24"/>
          <w:szCs w:val="24"/>
        </w:rPr>
      </w:pPr>
      <w:r w:rsidRPr="0088174C">
        <w:rPr>
          <w:rFonts w:ascii="Century Gothic" w:hAnsi="Century Gothic" w:cs="Tahoma"/>
          <w:b/>
          <w:color w:val="000000" w:themeColor="text1"/>
          <w:sz w:val="24"/>
          <w:szCs w:val="24"/>
        </w:rPr>
        <w:t xml:space="preserve">DECRETO POR EL QUE SE REFORMA </w:t>
      </w:r>
      <w:r>
        <w:rPr>
          <w:rFonts w:ascii="Century Gothic" w:hAnsi="Century Gothic" w:cs="Tahoma"/>
          <w:b/>
          <w:color w:val="000000" w:themeColor="text1"/>
          <w:sz w:val="24"/>
          <w:szCs w:val="24"/>
        </w:rPr>
        <w:t>LA FRACCIÓN I DEL ARTÍCULO 47</w:t>
      </w:r>
      <w:r w:rsidRPr="0088174C">
        <w:rPr>
          <w:rFonts w:ascii="Century Gothic" w:hAnsi="Century Gothic" w:cs="Tahoma"/>
          <w:b/>
          <w:color w:val="000000" w:themeColor="text1"/>
          <w:sz w:val="24"/>
          <w:szCs w:val="24"/>
        </w:rPr>
        <w:t xml:space="preserve"> DE</w:t>
      </w:r>
      <w:r>
        <w:rPr>
          <w:rFonts w:ascii="Century Gothic" w:hAnsi="Century Gothic" w:cs="Tahoma"/>
          <w:b/>
          <w:color w:val="000000" w:themeColor="text1"/>
          <w:sz w:val="24"/>
          <w:szCs w:val="24"/>
        </w:rPr>
        <w:t>L CÓDIGO DE INSTITUCIONES Y PROCESOS ELECTORALES DEL ESTADO DE PUEBLA</w:t>
      </w:r>
    </w:p>
    <w:p w14:paraId="78435150" w14:textId="77777777" w:rsidR="00B648C7" w:rsidRPr="0088174C" w:rsidRDefault="00B648C7" w:rsidP="00B648C7">
      <w:pPr>
        <w:spacing w:after="0" w:line="288" w:lineRule="auto"/>
        <w:jc w:val="both"/>
        <w:rPr>
          <w:rFonts w:ascii="Century Gothic" w:hAnsi="Century Gothic" w:cs="Tahoma"/>
          <w:color w:val="000000" w:themeColor="text1"/>
          <w:sz w:val="24"/>
          <w:szCs w:val="24"/>
        </w:rPr>
      </w:pPr>
    </w:p>
    <w:p w14:paraId="499366F5" w14:textId="77777777" w:rsidR="00B648C7" w:rsidRPr="0088174C" w:rsidRDefault="00B648C7" w:rsidP="00B648C7">
      <w:pPr>
        <w:spacing w:after="0" w:line="288" w:lineRule="auto"/>
        <w:jc w:val="both"/>
        <w:rPr>
          <w:rFonts w:ascii="Century Gothic" w:hAnsi="Century Gothic" w:cs="Tahoma"/>
          <w:color w:val="000000" w:themeColor="text1"/>
          <w:sz w:val="24"/>
          <w:szCs w:val="24"/>
        </w:rPr>
      </w:pPr>
    </w:p>
    <w:p w14:paraId="36E1AE21" w14:textId="77777777" w:rsidR="00B648C7" w:rsidRPr="0088174C" w:rsidRDefault="00B648C7" w:rsidP="00B648C7">
      <w:pPr>
        <w:spacing w:after="0" w:line="288" w:lineRule="auto"/>
        <w:ind w:firstLine="708"/>
        <w:jc w:val="both"/>
        <w:rPr>
          <w:rFonts w:ascii="Century Gothic" w:hAnsi="Century Gothic" w:cs="Tahoma"/>
          <w:b/>
          <w:color w:val="000000" w:themeColor="text1"/>
          <w:sz w:val="24"/>
          <w:szCs w:val="24"/>
        </w:rPr>
      </w:pPr>
      <w:r w:rsidRPr="0088174C">
        <w:rPr>
          <w:rFonts w:ascii="Century Gothic" w:hAnsi="Century Gothic" w:cs="Tahoma"/>
          <w:b/>
          <w:color w:val="000000" w:themeColor="text1"/>
          <w:sz w:val="24"/>
          <w:szCs w:val="24"/>
        </w:rPr>
        <w:t xml:space="preserve">ÚNICO.- </w:t>
      </w:r>
      <w:r>
        <w:rPr>
          <w:rFonts w:ascii="Century Gothic" w:hAnsi="Century Gothic" w:cs="Tahoma"/>
          <w:color w:val="000000" w:themeColor="text1"/>
          <w:sz w:val="24"/>
          <w:szCs w:val="24"/>
        </w:rPr>
        <w:t>Se reforma</w:t>
      </w:r>
      <w:r w:rsidRPr="0088174C">
        <w:rPr>
          <w:rFonts w:ascii="Century Gothic" w:hAnsi="Century Gothic" w:cs="Tahoma"/>
          <w:color w:val="000000" w:themeColor="text1"/>
          <w:sz w:val="24"/>
          <w:szCs w:val="24"/>
        </w:rPr>
        <w:t xml:space="preserve"> la </w:t>
      </w:r>
      <w:r w:rsidRPr="006B4F25">
        <w:rPr>
          <w:rFonts w:ascii="Century Gothic" w:hAnsi="Century Gothic" w:cs="Tahoma"/>
          <w:color w:val="000000" w:themeColor="text1"/>
          <w:sz w:val="24"/>
          <w:szCs w:val="24"/>
        </w:rPr>
        <w:t>fracción I del artículo 47 del Código de Instituciones y Procesos Electorales del Estado de Puebla</w:t>
      </w:r>
      <w:r w:rsidRPr="0088174C">
        <w:rPr>
          <w:rFonts w:ascii="Century Gothic" w:hAnsi="Century Gothic" w:cs="Tahoma"/>
          <w:color w:val="000000" w:themeColor="text1"/>
          <w:sz w:val="24"/>
          <w:szCs w:val="24"/>
        </w:rPr>
        <w:t>; para quedar como sigue:</w:t>
      </w:r>
    </w:p>
    <w:p w14:paraId="0AE1FBC3" w14:textId="77777777" w:rsidR="00B648C7" w:rsidRPr="006B4F25" w:rsidRDefault="00B648C7" w:rsidP="00B648C7">
      <w:pPr>
        <w:spacing w:after="0" w:line="288" w:lineRule="auto"/>
        <w:jc w:val="both"/>
        <w:rPr>
          <w:rFonts w:ascii="Century Gothic" w:hAnsi="Century Gothic" w:cs="Tahoma"/>
          <w:b/>
          <w:color w:val="000000" w:themeColor="text1"/>
          <w:sz w:val="24"/>
          <w:szCs w:val="24"/>
        </w:rPr>
      </w:pPr>
    </w:p>
    <w:p w14:paraId="1A841E2A" w14:textId="77777777" w:rsidR="00B648C7" w:rsidRPr="006B4F25" w:rsidRDefault="00B648C7" w:rsidP="00B648C7">
      <w:pPr>
        <w:ind w:firstLine="708"/>
        <w:jc w:val="both"/>
        <w:rPr>
          <w:rFonts w:ascii="Century Gothic" w:hAnsi="Century Gothic" w:cstheme="minorHAnsi"/>
          <w:sz w:val="24"/>
          <w:szCs w:val="24"/>
        </w:rPr>
      </w:pPr>
      <w:r w:rsidRPr="006B4F25">
        <w:rPr>
          <w:rFonts w:ascii="Century Gothic" w:hAnsi="Century Gothic" w:cstheme="minorHAnsi"/>
          <w:b/>
          <w:sz w:val="24"/>
          <w:szCs w:val="24"/>
        </w:rPr>
        <w:t>Artículo 47.-</w:t>
      </w:r>
      <w:r w:rsidRPr="006B4F25">
        <w:rPr>
          <w:rFonts w:ascii="Century Gothic" w:hAnsi="Century Gothic" w:cstheme="minorHAnsi"/>
          <w:sz w:val="24"/>
          <w:szCs w:val="24"/>
        </w:rPr>
        <w:t xml:space="preserve"> Los partidos políticos tendrán derecho al financiamiento público, de conformidad a las disposiciones siguientes: </w:t>
      </w:r>
    </w:p>
    <w:p w14:paraId="5985FF2F" w14:textId="77777777" w:rsidR="00B648C7" w:rsidRPr="00AD75CD" w:rsidRDefault="00B648C7" w:rsidP="00B648C7">
      <w:pPr>
        <w:ind w:firstLine="708"/>
        <w:jc w:val="both"/>
        <w:rPr>
          <w:rFonts w:ascii="Century Gothic" w:hAnsi="Century Gothic" w:cstheme="minorHAnsi"/>
          <w:b/>
          <w:sz w:val="24"/>
          <w:szCs w:val="24"/>
        </w:rPr>
      </w:pPr>
      <w:r w:rsidRPr="006B4F25">
        <w:rPr>
          <w:rFonts w:ascii="Century Gothic" w:hAnsi="Century Gothic" w:cstheme="minorHAnsi"/>
          <w:sz w:val="24"/>
          <w:szCs w:val="24"/>
        </w:rPr>
        <w:t xml:space="preserve">I.- El monto de financiamiento público para el sostenimiento de sus actividades ordinarias permanentes se calculará y se fijará anualmente </w:t>
      </w:r>
      <w:r w:rsidRPr="00AD75CD">
        <w:rPr>
          <w:rFonts w:ascii="Century Gothic" w:hAnsi="Century Gothic" w:cstheme="minorHAnsi"/>
          <w:b/>
          <w:sz w:val="24"/>
          <w:szCs w:val="24"/>
        </w:rPr>
        <w:t>de acuerdo a lo siguiente:</w:t>
      </w:r>
    </w:p>
    <w:p w14:paraId="049B8452" w14:textId="77777777" w:rsidR="00B648C7" w:rsidRDefault="00B648C7" w:rsidP="00B648C7">
      <w:pPr>
        <w:ind w:firstLine="708"/>
        <w:jc w:val="both"/>
        <w:rPr>
          <w:rFonts w:ascii="Century Gothic" w:hAnsi="Century Gothic" w:cstheme="minorHAnsi"/>
          <w:b/>
          <w:sz w:val="24"/>
          <w:szCs w:val="24"/>
        </w:rPr>
      </w:pPr>
      <w:r w:rsidRPr="00801614">
        <w:rPr>
          <w:rFonts w:ascii="Century Gothic" w:hAnsi="Century Gothic" w:cstheme="minorHAnsi"/>
          <w:b/>
          <w:sz w:val="24"/>
          <w:szCs w:val="24"/>
        </w:rPr>
        <w:t>a) El Consejo General, multiplicará el número total de votos válidos obtenidos en la última elección de Diputados por el principio de Mayoría Relativa por el sesenta y cinco por ciento del valor diario de la Unidad de Medida y Actualización.</w:t>
      </w:r>
    </w:p>
    <w:p w14:paraId="338CE90B" w14:textId="77777777" w:rsidR="00B648C7" w:rsidRDefault="00B648C7" w:rsidP="00B648C7">
      <w:pPr>
        <w:ind w:firstLine="708"/>
        <w:jc w:val="both"/>
        <w:rPr>
          <w:rFonts w:ascii="Century Gothic" w:hAnsi="Century Gothic" w:cstheme="minorHAnsi"/>
          <w:b/>
          <w:sz w:val="24"/>
          <w:szCs w:val="24"/>
        </w:rPr>
      </w:pPr>
    </w:p>
    <w:p w14:paraId="3FD51759" w14:textId="77777777" w:rsidR="00B648C7" w:rsidRDefault="00B648C7" w:rsidP="00B648C7">
      <w:pPr>
        <w:ind w:firstLine="708"/>
        <w:jc w:val="both"/>
        <w:rPr>
          <w:rFonts w:ascii="Century Gothic" w:hAnsi="Century Gothic" w:cstheme="minorHAnsi"/>
          <w:b/>
          <w:sz w:val="24"/>
          <w:szCs w:val="24"/>
        </w:rPr>
      </w:pPr>
    </w:p>
    <w:p w14:paraId="6CED8EB1" w14:textId="77777777" w:rsidR="00B648C7" w:rsidRDefault="00B648C7" w:rsidP="00B648C7">
      <w:pPr>
        <w:ind w:firstLine="708"/>
        <w:jc w:val="both"/>
        <w:rPr>
          <w:rFonts w:ascii="Century Gothic" w:hAnsi="Century Gothic" w:cstheme="minorHAnsi"/>
          <w:b/>
          <w:sz w:val="24"/>
          <w:szCs w:val="24"/>
        </w:rPr>
      </w:pPr>
    </w:p>
    <w:p w14:paraId="70880293" w14:textId="77777777" w:rsidR="00B648C7" w:rsidRDefault="00B648C7" w:rsidP="00B648C7">
      <w:pPr>
        <w:ind w:firstLine="708"/>
        <w:jc w:val="both"/>
        <w:rPr>
          <w:rFonts w:ascii="Century Gothic" w:hAnsi="Century Gothic" w:cstheme="minorHAnsi"/>
          <w:b/>
          <w:sz w:val="24"/>
          <w:szCs w:val="24"/>
        </w:rPr>
      </w:pPr>
    </w:p>
    <w:p w14:paraId="2CD7BF5C" w14:textId="77777777" w:rsidR="00B648C7" w:rsidRDefault="00B648C7" w:rsidP="00B648C7">
      <w:pPr>
        <w:ind w:firstLine="708"/>
        <w:jc w:val="both"/>
        <w:rPr>
          <w:rFonts w:ascii="Century Gothic" w:hAnsi="Century Gothic" w:cstheme="minorHAnsi"/>
          <w:b/>
          <w:sz w:val="24"/>
          <w:szCs w:val="24"/>
        </w:rPr>
      </w:pPr>
    </w:p>
    <w:p w14:paraId="6BD4ECEF" w14:textId="77777777" w:rsidR="00B648C7" w:rsidRDefault="00B648C7" w:rsidP="00B648C7">
      <w:pPr>
        <w:ind w:firstLine="708"/>
        <w:jc w:val="both"/>
        <w:rPr>
          <w:rFonts w:ascii="Century Gothic" w:hAnsi="Century Gothic" w:cstheme="minorHAnsi"/>
          <w:b/>
          <w:sz w:val="24"/>
          <w:szCs w:val="24"/>
        </w:rPr>
      </w:pPr>
    </w:p>
    <w:p w14:paraId="629275B9" w14:textId="77777777" w:rsidR="00B648C7" w:rsidRPr="00801614" w:rsidRDefault="00B648C7" w:rsidP="00B648C7">
      <w:pPr>
        <w:ind w:firstLine="708"/>
        <w:jc w:val="both"/>
        <w:rPr>
          <w:rFonts w:ascii="Century Gothic" w:hAnsi="Century Gothic" w:cstheme="minorHAnsi"/>
          <w:b/>
          <w:sz w:val="24"/>
          <w:szCs w:val="24"/>
        </w:rPr>
      </w:pPr>
    </w:p>
    <w:p w14:paraId="5D2FF3E3" w14:textId="77777777" w:rsidR="00B648C7" w:rsidRPr="00AD75CD" w:rsidRDefault="00B648C7" w:rsidP="00B648C7">
      <w:pPr>
        <w:ind w:firstLine="708"/>
        <w:jc w:val="both"/>
        <w:rPr>
          <w:rFonts w:ascii="Century Gothic" w:hAnsi="Century Gothic" w:cstheme="minorHAnsi"/>
          <w:b/>
          <w:sz w:val="24"/>
          <w:szCs w:val="24"/>
        </w:rPr>
      </w:pPr>
      <w:r w:rsidRPr="00801614">
        <w:rPr>
          <w:rFonts w:ascii="Century Gothic" w:hAnsi="Century Gothic" w:cstheme="minorHAnsi"/>
          <w:b/>
          <w:sz w:val="24"/>
          <w:szCs w:val="24"/>
        </w:rPr>
        <w:t xml:space="preserve">b) El treinta por ciento de la cantidad que resulte de acuerdo al cálculo señalado anteriormente se distribuirá entre los partidos políticos en </w:t>
      </w:r>
      <w:proofErr w:type="gramStart"/>
      <w:r w:rsidRPr="00801614">
        <w:rPr>
          <w:rFonts w:ascii="Century Gothic" w:hAnsi="Century Gothic" w:cstheme="minorHAnsi"/>
          <w:b/>
          <w:sz w:val="24"/>
          <w:szCs w:val="24"/>
        </w:rPr>
        <w:t>forma</w:t>
      </w:r>
      <w:proofErr w:type="gramEnd"/>
      <w:r w:rsidRPr="00801614">
        <w:rPr>
          <w:rFonts w:ascii="Century Gothic" w:hAnsi="Century Gothic" w:cstheme="minorHAnsi"/>
          <w:b/>
          <w:sz w:val="24"/>
          <w:szCs w:val="24"/>
        </w:rPr>
        <w:t xml:space="preserve"> igualitaria y el setenta por ciento restante de acuerdo al porcentaje de votos que hubieran obtenido en la elección inmediata anterior de diputados por el principio de mayoría relativa. La entrega de dicho financiamiento se realizará en ministraciones mensuales conforme al calendario presupuestal que se apruebe anualmente.</w:t>
      </w:r>
    </w:p>
    <w:p w14:paraId="13AC2ADA" w14:textId="77777777" w:rsidR="00B648C7" w:rsidRPr="006B4F25" w:rsidRDefault="00B648C7" w:rsidP="00B648C7">
      <w:pPr>
        <w:spacing w:after="0" w:line="288" w:lineRule="auto"/>
        <w:ind w:firstLine="708"/>
        <w:jc w:val="both"/>
        <w:rPr>
          <w:rFonts w:ascii="Century Gothic" w:hAnsi="Century Gothic" w:cs="Tahoma"/>
          <w:color w:val="000000" w:themeColor="text1"/>
          <w:sz w:val="24"/>
          <w:szCs w:val="24"/>
        </w:rPr>
      </w:pPr>
      <w:r w:rsidRPr="006B4F25">
        <w:rPr>
          <w:rFonts w:ascii="Century Gothic" w:hAnsi="Century Gothic" w:cs="Tahoma"/>
          <w:color w:val="000000" w:themeColor="text1"/>
          <w:sz w:val="24"/>
          <w:szCs w:val="24"/>
        </w:rPr>
        <w:t xml:space="preserve">El Consejo General fijará el monto de financiamiento público anual en el presupuesto que el Instituto envíe al Congreso para el siguiente ejercicio fiscal. La partida será destinada exclusivamente para este fin. </w:t>
      </w:r>
    </w:p>
    <w:p w14:paraId="4EF4A970" w14:textId="77777777" w:rsidR="00B648C7" w:rsidRPr="006B4F25" w:rsidRDefault="00B648C7" w:rsidP="00B648C7">
      <w:pPr>
        <w:spacing w:after="0" w:line="288" w:lineRule="auto"/>
        <w:ind w:firstLine="708"/>
        <w:jc w:val="both"/>
        <w:rPr>
          <w:rFonts w:ascii="Century Gothic" w:hAnsi="Century Gothic" w:cs="Tahoma"/>
          <w:color w:val="000000" w:themeColor="text1"/>
          <w:sz w:val="24"/>
          <w:szCs w:val="24"/>
        </w:rPr>
      </w:pPr>
    </w:p>
    <w:p w14:paraId="1B150907" w14:textId="77777777" w:rsidR="00B648C7" w:rsidRPr="006B4F25" w:rsidRDefault="00B648C7" w:rsidP="00B648C7">
      <w:pPr>
        <w:spacing w:after="0" w:line="288" w:lineRule="auto"/>
        <w:ind w:firstLine="708"/>
        <w:jc w:val="both"/>
        <w:rPr>
          <w:rFonts w:ascii="Century Gothic" w:hAnsi="Century Gothic" w:cs="Tahoma"/>
          <w:color w:val="000000" w:themeColor="text1"/>
          <w:sz w:val="24"/>
          <w:szCs w:val="24"/>
        </w:rPr>
      </w:pPr>
      <w:r w:rsidRPr="006B4F25">
        <w:rPr>
          <w:rFonts w:ascii="Century Gothic" w:hAnsi="Century Gothic" w:cs="Tahoma"/>
          <w:color w:val="000000" w:themeColor="text1"/>
          <w:sz w:val="24"/>
          <w:szCs w:val="24"/>
        </w:rPr>
        <w:t>Los partidos políticos destinarán anualmente el tres por ciento de su financiamiento público ordinario, a la capacitación, promoción y desarrollo del liderazgo político de las mujeres;</w:t>
      </w:r>
    </w:p>
    <w:p w14:paraId="11081522" w14:textId="77777777" w:rsidR="00B648C7" w:rsidRDefault="00B648C7" w:rsidP="00B648C7">
      <w:pPr>
        <w:spacing w:after="0" w:line="288" w:lineRule="auto"/>
        <w:ind w:firstLine="708"/>
        <w:jc w:val="both"/>
        <w:rPr>
          <w:rFonts w:ascii="Century Gothic" w:hAnsi="Century Gothic" w:cs="Tahoma"/>
          <w:b/>
          <w:color w:val="000000" w:themeColor="text1"/>
          <w:sz w:val="24"/>
          <w:szCs w:val="24"/>
        </w:rPr>
      </w:pPr>
    </w:p>
    <w:p w14:paraId="7E1F66AE" w14:textId="77777777" w:rsidR="00B648C7" w:rsidRPr="0088174C" w:rsidRDefault="00B648C7" w:rsidP="00B648C7">
      <w:pPr>
        <w:spacing w:after="0" w:line="288" w:lineRule="auto"/>
        <w:jc w:val="center"/>
        <w:rPr>
          <w:rFonts w:ascii="Century Gothic" w:hAnsi="Century Gothic" w:cs="Tahoma"/>
          <w:b/>
          <w:color w:val="000000" w:themeColor="text1"/>
          <w:sz w:val="24"/>
          <w:szCs w:val="24"/>
          <w:lang w:val="en-US"/>
        </w:rPr>
      </w:pPr>
      <w:r w:rsidRPr="0088174C">
        <w:rPr>
          <w:rFonts w:ascii="Century Gothic" w:hAnsi="Century Gothic" w:cs="Tahoma"/>
          <w:b/>
          <w:color w:val="000000" w:themeColor="text1"/>
          <w:sz w:val="24"/>
          <w:szCs w:val="24"/>
          <w:lang w:val="en-US"/>
        </w:rPr>
        <w:t>T R A N S I T O R I O S</w:t>
      </w:r>
    </w:p>
    <w:p w14:paraId="15B31D4C" w14:textId="77777777" w:rsidR="00B648C7" w:rsidRDefault="00B648C7" w:rsidP="00B648C7">
      <w:pPr>
        <w:spacing w:after="0" w:line="288" w:lineRule="auto"/>
        <w:jc w:val="both"/>
        <w:rPr>
          <w:rFonts w:ascii="Century Gothic" w:hAnsi="Century Gothic" w:cs="Tahoma"/>
          <w:b/>
          <w:color w:val="000000" w:themeColor="text1"/>
          <w:sz w:val="24"/>
          <w:szCs w:val="24"/>
          <w:lang w:val="en-US"/>
        </w:rPr>
      </w:pPr>
    </w:p>
    <w:p w14:paraId="1377984C" w14:textId="77777777" w:rsidR="00B648C7" w:rsidRPr="0088174C" w:rsidRDefault="00B648C7" w:rsidP="00B648C7">
      <w:pPr>
        <w:spacing w:after="0" w:line="288" w:lineRule="auto"/>
        <w:jc w:val="both"/>
        <w:rPr>
          <w:rFonts w:ascii="Century Gothic" w:hAnsi="Century Gothic" w:cs="Tahoma"/>
          <w:b/>
          <w:color w:val="000000" w:themeColor="text1"/>
          <w:sz w:val="24"/>
          <w:szCs w:val="24"/>
          <w:lang w:val="en-US"/>
        </w:rPr>
      </w:pPr>
    </w:p>
    <w:p w14:paraId="6E1A4B1D" w14:textId="77777777" w:rsidR="00B648C7" w:rsidRPr="0088174C" w:rsidRDefault="00B648C7" w:rsidP="00B648C7">
      <w:pPr>
        <w:spacing w:after="0" w:line="288" w:lineRule="auto"/>
        <w:ind w:firstLine="708"/>
        <w:jc w:val="both"/>
        <w:rPr>
          <w:rFonts w:ascii="Century Gothic" w:hAnsi="Century Gothic" w:cs="Tahoma"/>
          <w:color w:val="000000" w:themeColor="text1"/>
          <w:sz w:val="24"/>
          <w:szCs w:val="24"/>
        </w:rPr>
      </w:pPr>
      <w:r w:rsidRPr="0088174C">
        <w:rPr>
          <w:rFonts w:ascii="Century Gothic" w:hAnsi="Century Gothic" w:cs="Tahoma"/>
          <w:b/>
          <w:color w:val="000000" w:themeColor="text1"/>
          <w:sz w:val="24"/>
          <w:szCs w:val="24"/>
        </w:rPr>
        <w:t xml:space="preserve">PRIMERO.- </w:t>
      </w:r>
      <w:r w:rsidRPr="0088174C">
        <w:rPr>
          <w:rFonts w:ascii="Century Gothic" w:hAnsi="Century Gothic" w:cs="Tahoma"/>
          <w:color w:val="000000" w:themeColor="text1"/>
          <w:sz w:val="24"/>
          <w:szCs w:val="24"/>
        </w:rPr>
        <w:t xml:space="preserve">El presente Decreto entrará en vigor </w:t>
      </w:r>
      <w:r>
        <w:rPr>
          <w:rFonts w:ascii="Century Gothic" w:hAnsi="Century Gothic" w:cs="Tahoma"/>
          <w:color w:val="000000" w:themeColor="text1"/>
          <w:sz w:val="24"/>
          <w:szCs w:val="24"/>
        </w:rPr>
        <w:t>el mismo día</w:t>
      </w:r>
      <w:r w:rsidRPr="0088174C">
        <w:rPr>
          <w:rFonts w:ascii="Century Gothic" w:hAnsi="Century Gothic" w:cs="Tahoma"/>
          <w:color w:val="000000" w:themeColor="text1"/>
          <w:sz w:val="24"/>
          <w:szCs w:val="24"/>
        </w:rPr>
        <w:t xml:space="preserve"> de su publicación en el Periódico Oficial del Estado.</w:t>
      </w:r>
    </w:p>
    <w:p w14:paraId="01C07786" w14:textId="77777777" w:rsidR="00B648C7" w:rsidRPr="0088174C" w:rsidRDefault="00B648C7" w:rsidP="00B648C7">
      <w:pPr>
        <w:spacing w:after="0" w:line="288" w:lineRule="auto"/>
        <w:jc w:val="both"/>
        <w:rPr>
          <w:rFonts w:ascii="Century Gothic" w:hAnsi="Century Gothic" w:cs="Tahoma"/>
          <w:b/>
          <w:color w:val="000000" w:themeColor="text1"/>
          <w:sz w:val="24"/>
          <w:szCs w:val="24"/>
        </w:rPr>
      </w:pPr>
    </w:p>
    <w:p w14:paraId="4FB5F704" w14:textId="77777777" w:rsidR="00B648C7" w:rsidRPr="0088174C" w:rsidRDefault="00B648C7" w:rsidP="00B648C7">
      <w:pPr>
        <w:spacing w:after="0" w:line="288" w:lineRule="auto"/>
        <w:jc w:val="both"/>
        <w:rPr>
          <w:rFonts w:ascii="Century Gothic" w:hAnsi="Century Gothic" w:cs="Tahoma"/>
          <w:b/>
          <w:color w:val="000000" w:themeColor="text1"/>
          <w:sz w:val="24"/>
          <w:szCs w:val="24"/>
        </w:rPr>
      </w:pPr>
    </w:p>
    <w:p w14:paraId="12D23C29" w14:textId="77777777" w:rsidR="00B648C7" w:rsidRDefault="00B648C7" w:rsidP="00B648C7">
      <w:pPr>
        <w:ind w:firstLine="708"/>
        <w:rPr>
          <w:rFonts w:ascii="Century Gothic" w:hAnsi="Century Gothic" w:cs="Tahoma"/>
          <w:color w:val="000000" w:themeColor="text1"/>
          <w:sz w:val="24"/>
          <w:szCs w:val="24"/>
        </w:rPr>
      </w:pPr>
      <w:r w:rsidRPr="0088174C">
        <w:rPr>
          <w:rFonts w:ascii="Century Gothic" w:hAnsi="Century Gothic" w:cs="Tahoma"/>
          <w:b/>
          <w:color w:val="000000" w:themeColor="text1"/>
          <w:sz w:val="24"/>
          <w:szCs w:val="24"/>
        </w:rPr>
        <w:t>SEGUNDO.-</w:t>
      </w:r>
      <w:r w:rsidRPr="0088174C">
        <w:rPr>
          <w:rFonts w:ascii="Century Gothic" w:hAnsi="Century Gothic" w:cs="Tahoma"/>
          <w:color w:val="000000" w:themeColor="text1"/>
          <w:sz w:val="24"/>
          <w:szCs w:val="24"/>
        </w:rPr>
        <w:t xml:space="preserve"> Se derogan todas las disposiciones que se opongan al presente Decreto</w:t>
      </w:r>
      <w:r>
        <w:rPr>
          <w:rFonts w:ascii="Century Gothic" w:hAnsi="Century Gothic" w:cs="Tahoma"/>
          <w:color w:val="000000" w:themeColor="text1"/>
          <w:sz w:val="24"/>
          <w:szCs w:val="24"/>
        </w:rPr>
        <w:t>.</w:t>
      </w:r>
    </w:p>
    <w:p w14:paraId="265AA3FF" w14:textId="77777777" w:rsidR="00B648C7" w:rsidRDefault="00B648C7" w:rsidP="00B648C7">
      <w:pPr>
        <w:spacing w:after="0" w:line="240"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br w:type="page"/>
      </w:r>
    </w:p>
    <w:p w14:paraId="27BB1F70" w14:textId="77777777" w:rsidR="00B648C7" w:rsidRDefault="00B648C7" w:rsidP="00B648C7">
      <w:pPr>
        <w:spacing w:after="0" w:line="264" w:lineRule="auto"/>
        <w:ind w:left="862" w:right="881"/>
        <w:jc w:val="center"/>
        <w:rPr>
          <w:rFonts w:ascii="Century Gothic" w:hAnsi="Century Gothic" w:cs="Century Gothic"/>
          <w:b/>
        </w:rPr>
      </w:pPr>
    </w:p>
    <w:p w14:paraId="50B1CE5F" w14:textId="77777777" w:rsidR="00B648C7" w:rsidRDefault="00B648C7" w:rsidP="00B648C7">
      <w:pPr>
        <w:spacing w:after="0" w:line="264" w:lineRule="auto"/>
        <w:ind w:left="862" w:right="881"/>
        <w:jc w:val="center"/>
        <w:rPr>
          <w:rFonts w:ascii="Century Gothic" w:hAnsi="Century Gothic" w:cs="Century Gothic"/>
          <w:b/>
        </w:rPr>
      </w:pPr>
    </w:p>
    <w:p w14:paraId="504705AD" w14:textId="77777777" w:rsidR="00B648C7" w:rsidRDefault="00B648C7" w:rsidP="00B648C7">
      <w:pPr>
        <w:spacing w:after="0" w:line="264" w:lineRule="auto"/>
        <w:ind w:left="862" w:right="881"/>
        <w:jc w:val="center"/>
        <w:rPr>
          <w:rFonts w:ascii="Century Gothic" w:hAnsi="Century Gothic" w:cs="Century Gothic"/>
          <w:b/>
        </w:rPr>
      </w:pPr>
    </w:p>
    <w:p w14:paraId="4FB19EA8" w14:textId="77777777" w:rsidR="00B648C7" w:rsidRDefault="00B648C7" w:rsidP="00B648C7">
      <w:pPr>
        <w:spacing w:after="0" w:line="264" w:lineRule="auto"/>
        <w:ind w:left="862" w:right="881"/>
        <w:jc w:val="center"/>
        <w:rPr>
          <w:rFonts w:ascii="Century Gothic" w:hAnsi="Century Gothic" w:cs="Century Gothic"/>
          <w:b/>
        </w:rPr>
      </w:pPr>
    </w:p>
    <w:p w14:paraId="6C206094" w14:textId="77777777" w:rsidR="00B648C7" w:rsidRDefault="00B648C7" w:rsidP="00B648C7">
      <w:pPr>
        <w:spacing w:after="0" w:line="264" w:lineRule="auto"/>
        <w:ind w:left="862" w:right="881"/>
        <w:jc w:val="center"/>
        <w:rPr>
          <w:rFonts w:ascii="Century Gothic" w:hAnsi="Century Gothic" w:cs="Century Gothic"/>
          <w:b/>
        </w:rPr>
      </w:pPr>
    </w:p>
    <w:p w14:paraId="31260DE5" w14:textId="77777777" w:rsidR="00B648C7" w:rsidRDefault="00B648C7" w:rsidP="00B648C7">
      <w:pPr>
        <w:spacing w:after="0" w:line="264" w:lineRule="auto"/>
        <w:ind w:left="862" w:right="881"/>
        <w:jc w:val="center"/>
        <w:rPr>
          <w:rFonts w:ascii="Century Gothic" w:hAnsi="Century Gothic" w:cs="Century Gothic"/>
          <w:b/>
        </w:rPr>
      </w:pPr>
    </w:p>
    <w:p w14:paraId="7E5242D4" w14:textId="77777777" w:rsidR="00B648C7" w:rsidRPr="00385773" w:rsidRDefault="00B648C7" w:rsidP="00B648C7">
      <w:pPr>
        <w:spacing w:after="0" w:line="264" w:lineRule="auto"/>
        <w:ind w:left="862" w:right="881"/>
        <w:jc w:val="center"/>
        <w:rPr>
          <w:rFonts w:ascii="Century Gothic" w:hAnsi="Century Gothic" w:cs="Century Gothic"/>
          <w:b/>
          <w:spacing w:val="-1"/>
        </w:rPr>
      </w:pPr>
      <w:r w:rsidRPr="00385773">
        <w:rPr>
          <w:rFonts w:ascii="Century Gothic" w:hAnsi="Century Gothic" w:cs="Century Gothic"/>
          <w:b/>
        </w:rPr>
        <w:t>A T E</w:t>
      </w:r>
      <w:r w:rsidRPr="00385773">
        <w:rPr>
          <w:rFonts w:ascii="Century Gothic" w:hAnsi="Century Gothic" w:cs="Century Gothic"/>
          <w:b/>
          <w:spacing w:val="1"/>
        </w:rPr>
        <w:t xml:space="preserve"> </w:t>
      </w:r>
      <w:r w:rsidRPr="00385773">
        <w:rPr>
          <w:rFonts w:ascii="Century Gothic" w:hAnsi="Century Gothic" w:cs="Century Gothic"/>
          <w:b/>
        </w:rPr>
        <w:t>N</w:t>
      </w:r>
      <w:r w:rsidRPr="00385773">
        <w:rPr>
          <w:rFonts w:ascii="Century Gothic" w:hAnsi="Century Gothic" w:cs="Century Gothic"/>
          <w:b/>
          <w:spacing w:val="-2"/>
        </w:rPr>
        <w:t xml:space="preserve"> </w:t>
      </w:r>
      <w:r w:rsidRPr="00385773">
        <w:rPr>
          <w:rFonts w:ascii="Century Gothic" w:hAnsi="Century Gothic" w:cs="Century Gothic"/>
          <w:b/>
        </w:rPr>
        <w:t>T A M</w:t>
      </w:r>
      <w:r w:rsidRPr="00385773">
        <w:rPr>
          <w:rFonts w:ascii="Century Gothic" w:hAnsi="Century Gothic" w:cs="Century Gothic"/>
          <w:b/>
          <w:spacing w:val="-1"/>
        </w:rPr>
        <w:t xml:space="preserve"> </w:t>
      </w:r>
      <w:r w:rsidRPr="00385773">
        <w:rPr>
          <w:rFonts w:ascii="Century Gothic" w:hAnsi="Century Gothic" w:cs="Century Gothic"/>
          <w:b/>
        </w:rPr>
        <w:t>E</w:t>
      </w:r>
      <w:r w:rsidRPr="00385773">
        <w:rPr>
          <w:rFonts w:ascii="Century Gothic" w:hAnsi="Century Gothic" w:cs="Century Gothic"/>
          <w:b/>
          <w:spacing w:val="-1"/>
        </w:rPr>
        <w:t xml:space="preserve"> </w:t>
      </w:r>
      <w:r w:rsidRPr="00385773">
        <w:rPr>
          <w:rFonts w:ascii="Century Gothic" w:hAnsi="Century Gothic" w:cs="Century Gothic"/>
          <w:b/>
        </w:rPr>
        <w:t>N</w:t>
      </w:r>
      <w:r w:rsidRPr="00385773">
        <w:rPr>
          <w:rFonts w:ascii="Century Gothic" w:hAnsi="Century Gothic" w:cs="Century Gothic"/>
          <w:b/>
          <w:spacing w:val="-1"/>
        </w:rPr>
        <w:t xml:space="preserve"> </w:t>
      </w:r>
      <w:r w:rsidRPr="00385773">
        <w:rPr>
          <w:rFonts w:ascii="Century Gothic" w:hAnsi="Century Gothic" w:cs="Century Gothic"/>
          <w:b/>
        </w:rPr>
        <w:t>T</w:t>
      </w:r>
      <w:r w:rsidRPr="00385773">
        <w:rPr>
          <w:rFonts w:ascii="Century Gothic" w:hAnsi="Century Gothic" w:cs="Century Gothic"/>
          <w:b/>
          <w:spacing w:val="1"/>
        </w:rPr>
        <w:t xml:space="preserve"> </w:t>
      </w:r>
      <w:r w:rsidRPr="00385773">
        <w:rPr>
          <w:rFonts w:ascii="Century Gothic" w:hAnsi="Century Gothic" w:cs="Century Gothic"/>
          <w:b/>
        </w:rPr>
        <w:t>E</w:t>
      </w:r>
      <w:r w:rsidRPr="00385773">
        <w:rPr>
          <w:rFonts w:ascii="Century Gothic" w:hAnsi="Century Gothic" w:cs="Century Gothic"/>
          <w:b/>
          <w:spacing w:val="-1"/>
        </w:rPr>
        <w:t xml:space="preserve"> </w:t>
      </w:r>
    </w:p>
    <w:p w14:paraId="34DAAD03" w14:textId="77777777" w:rsidR="00B648C7" w:rsidRPr="00385773" w:rsidRDefault="00B648C7" w:rsidP="00B648C7">
      <w:pPr>
        <w:spacing w:after="0" w:line="264" w:lineRule="auto"/>
        <w:jc w:val="center"/>
        <w:rPr>
          <w:rFonts w:ascii="Century Gothic" w:hAnsi="Century Gothic" w:cs="Century Gothic"/>
          <w:b/>
        </w:rPr>
      </w:pPr>
      <w:r w:rsidRPr="00385773">
        <w:rPr>
          <w:rFonts w:ascii="Century Gothic" w:hAnsi="Century Gothic" w:cs="Century Gothic"/>
          <w:b/>
          <w:spacing w:val="-1"/>
        </w:rPr>
        <w:t>C</w:t>
      </w:r>
      <w:r w:rsidRPr="00385773">
        <w:rPr>
          <w:rFonts w:ascii="Century Gothic" w:hAnsi="Century Gothic" w:cs="Century Gothic"/>
          <w:b/>
        </w:rPr>
        <w:t>UA</w:t>
      </w:r>
      <w:r w:rsidRPr="00385773">
        <w:rPr>
          <w:rFonts w:ascii="Century Gothic" w:hAnsi="Century Gothic" w:cs="Century Gothic"/>
          <w:b/>
          <w:spacing w:val="1"/>
        </w:rPr>
        <w:t>T</w:t>
      </w:r>
      <w:r w:rsidRPr="00385773">
        <w:rPr>
          <w:rFonts w:ascii="Century Gothic" w:hAnsi="Century Gothic" w:cs="Century Gothic"/>
          <w:b/>
          <w:spacing w:val="-1"/>
        </w:rPr>
        <w:t>R</w:t>
      </w:r>
      <w:r w:rsidRPr="00385773">
        <w:rPr>
          <w:rFonts w:ascii="Century Gothic" w:hAnsi="Century Gothic" w:cs="Century Gothic"/>
          <w:b/>
        </w:rPr>
        <w:t>O V</w:t>
      </w:r>
      <w:r w:rsidRPr="00385773">
        <w:rPr>
          <w:rFonts w:ascii="Century Gothic" w:hAnsi="Century Gothic" w:cs="Century Gothic"/>
          <w:b/>
          <w:spacing w:val="-2"/>
        </w:rPr>
        <w:t>E</w:t>
      </w:r>
      <w:r w:rsidRPr="00385773">
        <w:rPr>
          <w:rFonts w:ascii="Century Gothic" w:hAnsi="Century Gothic" w:cs="Century Gothic"/>
          <w:b/>
        </w:rPr>
        <w:t>C</w:t>
      </w:r>
      <w:r w:rsidRPr="00385773">
        <w:rPr>
          <w:rFonts w:ascii="Century Gothic" w:hAnsi="Century Gothic" w:cs="Century Gothic"/>
          <w:b/>
          <w:spacing w:val="1"/>
        </w:rPr>
        <w:t>E</w:t>
      </w:r>
      <w:r w:rsidRPr="00385773">
        <w:rPr>
          <w:rFonts w:ascii="Century Gothic" w:hAnsi="Century Gothic" w:cs="Century Gothic"/>
          <w:b/>
        </w:rPr>
        <w:t>S</w:t>
      </w:r>
      <w:r w:rsidRPr="00385773">
        <w:rPr>
          <w:rFonts w:ascii="Century Gothic" w:hAnsi="Century Gothic" w:cs="Century Gothic"/>
          <w:b/>
          <w:spacing w:val="-2"/>
        </w:rPr>
        <w:t xml:space="preserve"> </w:t>
      </w:r>
      <w:r w:rsidRPr="00385773">
        <w:rPr>
          <w:rFonts w:ascii="Century Gothic" w:hAnsi="Century Gothic" w:cs="Century Gothic"/>
          <w:b/>
          <w:spacing w:val="-1"/>
        </w:rPr>
        <w:t>H</w:t>
      </w:r>
      <w:r w:rsidRPr="00385773">
        <w:rPr>
          <w:rFonts w:ascii="Century Gothic" w:hAnsi="Century Gothic" w:cs="Century Gothic"/>
          <w:b/>
        </w:rPr>
        <w:t>ER</w:t>
      </w:r>
      <w:r w:rsidRPr="00385773">
        <w:rPr>
          <w:rFonts w:ascii="Century Gothic" w:hAnsi="Century Gothic" w:cs="Century Gothic"/>
          <w:b/>
          <w:spacing w:val="-1"/>
        </w:rPr>
        <w:t>O</w:t>
      </w:r>
      <w:r w:rsidRPr="00385773">
        <w:rPr>
          <w:rFonts w:ascii="Century Gothic" w:hAnsi="Century Gothic" w:cs="Century Gothic"/>
          <w:b/>
          <w:spacing w:val="-2"/>
        </w:rPr>
        <w:t>IC</w:t>
      </w:r>
      <w:r w:rsidRPr="00385773">
        <w:rPr>
          <w:rFonts w:ascii="Century Gothic" w:hAnsi="Century Gothic" w:cs="Century Gothic"/>
          <w:b/>
        </w:rPr>
        <w:t xml:space="preserve">A </w:t>
      </w:r>
      <w:r w:rsidRPr="00385773">
        <w:rPr>
          <w:rFonts w:ascii="Century Gothic" w:hAnsi="Century Gothic" w:cs="Century Gothic"/>
          <w:b/>
          <w:spacing w:val="-1"/>
        </w:rPr>
        <w:t>P</w:t>
      </w:r>
      <w:r w:rsidRPr="00385773">
        <w:rPr>
          <w:rFonts w:ascii="Century Gothic" w:hAnsi="Century Gothic" w:cs="Century Gothic"/>
          <w:b/>
        </w:rPr>
        <w:t>UE</w:t>
      </w:r>
      <w:r w:rsidRPr="00385773">
        <w:rPr>
          <w:rFonts w:ascii="Century Gothic" w:hAnsi="Century Gothic" w:cs="Century Gothic"/>
          <w:b/>
          <w:spacing w:val="-1"/>
        </w:rPr>
        <w:t>BL</w:t>
      </w:r>
      <w:r w:rsidRPr="00385773">
        <w:rPr>
          <w:rFonts w:ascii="Century Gothic" w:hAnsi="Century Gothic" w:cs="Century Gothic"/>
          <w:b/>
        </w:rPr>
        <w:t>A DE</w:t>
      </w:r>
      <w:r w:rsidRPr="00385773">
        <w:rPr>
          <w:rFonts w:ascii="Century Gothic" w:hAnsi="Century Gothic" w:cs="Century Gothic"/>
          <w:b/>
          <w:spacing w:val="1"/>
        </w:rPr>
        <w:t xml:space="preserve"> </w:t>
      </w:r>
      <w:r w:rsidRPr="00385773">
        <w:rPr>
          <w:rFonts w:ascii="Century Gothic" w:hAnsi="Century Gothic" w:cs="Century Gothic"/>
          <w:b/>
        </w:rPr>
        <w:t>ZA</w:t>
      </w:r>
      <w:r w:rsidRPr="00385773">
        <w:rPr>
          <w:rFonts w:ascii="Century Gothic" w:hAnsi="Century Gothic" w:cs="Century Gothic"/>
          <w:b/>
          <w:spacing w:val="-1"/>
        </w:rPr>
        <w:t>R</w:t>
      </w:r>
      <w:r w:rsidRPr="00385773">
        <w:rPr>
          <w:rFonts w:ascii="Century Gothic" w:hAnsi="Century Gothic" w:cs="Century Gothic"/>
          <w:b/>
        </w:rPr>
        <w:t>A</w:t>
      </w:r>
      <w:r w:rsidRPr="00385773">
        <w:rPr>
          <w:rFonts w:ascii="Century Gothic" w:hAnsi="Century Gothic" w:cs="Century Gothic"/>
          <w:b/>
          <w:spacing w:val="-1"/>
        </w:rPr>
        <w:t>GO</w:t>
      </w:r>
      <w:r w:rsidRPr="00385773">
        <w:rPr>
          <w:rFonts w:ascii="Century Gothic" w:hAnsi="Century Gothic" w:cs="Century Gothic"/>
          <w:b/>
          <w:spacing w:val="-2"/>
        </w:rPr>
        <w:t>Z</w:t>
      </w:r>
      <w:r w:rsidRPr="00385773">
        <w:rPr>
          <w:rFonts w:ascii="Century Gothic" w:hAnsi="Century Gothic" w:cs="Century Gothic"/>
          <w:b/>
        </w:rPr>
        <w:t xml:space="preserve">A, </w:t>
      </w:r>
      <w:r w:rsidRPr="00801614">
        <w:rPr>
          <w:rFonts w:ascii="Century Gothic" w:hAnsi="Century Gothic" w:cs="Century Gothic"/>
          <w:b/>
        </w:rPr>
        <w:t>A 28 DE JULIO DE 2017</w:t>
      </w:r>
    </w:p>
    <w:p w14:paraId="442C1871" w14:textId="77777777" w:rsidR="00B648C7" w:rsidRPr="00385773" w:rsidRDefault="00B648C7" w:rsidP="00B648C7">
      <w:pPr>
        <w:spacing w:after="0" w:line="264" w:lineRule="auto"/>
        <w:jc w:val="center"/>
        <w:rPr>
          <w:rFonts w:ascii="Century Gothic" w:hAnsi="Century Gothic"/>
          <w:b/>
        </w:rPr>
      </w:pPr>
      <w:r w:rsidRPr="00385773">
        <w:rPr>
          <w:rFonts w:ascii="Century Gothic" w:hAnsi="Century Gothic"/>
          <w:b/>
        </w:rPr>
        <w:t>GRUPO LEGISLATIVO DEL PARTIDO ACCIÓN NACIONAL</w:t>
      </w:r>
    </w:p>
    <w:p w14:paraId="422D84C0" w14:textId="77777777" w:rsidR="00B648C7" w:rsidRDefault="00B648C7" w:rsidP="00B648C7">
      <w:pPr>
        <w:spacing w:after="0" w:line="264" w:lineRule="auto"/>
        <w:ind w:left="862" w:right="881"/>
        <w:jc w:val="center"/>
        <w:rPr>
          <w:rFonts w:ascii="Century Gothic" w:hAnsi="Century Gothic" w:cs="Century Gothic"/>
          <w:b/>
        </w:rPr>
      </w:pPr>
    </w:p>
    <w:p w14:paraId="674A9995" w14:textId="77777777" w:rsidR="00B648C7" w:rsidRPr="00385773" w:rsidRDefault="00B648C7" w:rsidP="00B648C7">
      <w:pPr>
        <w:spacing w:after="0" w:line="264" w:lineRule="auto"/>
        <w:jc w:val="center"/>
        <w:rPr>
          <w:rFonts w:ascii="Century Gothic" w:hAnsi="Century Gothic"/>
          <w:b/>
        </w:rPr>
      </w:pPr>
      <w:r w:rsidRPr="00385773">
        <w:rPr>
          <w:rFonts w:ascii="Century Gothic" w:hAnsi="Century Gothic"/>
          <w:b/>
        </w:rPr>
        <w:t>DIP. JORGE AGUILAR CHEDRAUI</w:t>
      </w:r>
    </w:p>
    <w:p w14:paraId="33F2CF2F" w14:textId="77777777" w:rsidR="00B648C7" w:rsidRDefault="00B648C7" w:rsidP="00B648C7">
      <w:pPr>
        <w:spacing w:after="0" w:line="264" w:lineRule="auto"/>
        <w:jc w:val="center"/>
        <w:rPr>
          <w:rFonts w:ascii="Century Gothic" w:hAnsi="Century Gothic"/>
          <w:b/>
        </w:rPr>
      </w:pPr>
      <w:r>
        <w:rPr>
          <w:rFonts w:ascii="Century Gothic" w:hAnsi="Century Gothic"/>
          <w:b/>
        </w:rPr>
        <w:t>COORDINADOR</w:t>
      </w:r>
      <w:r w:rsidRPr="00972DDE">
        <w:t xml:space="preserve"> </w:t>
      </w:r>
      <w:r w:rsidRPr="00972DDE">
        <w:rPr>
          <w:rFonts w:ascii="Century Gothic" w:hAnsi="Century Gothic"/>
          <w:b/>
        </w:rPr>
        <w:t>GRUPO LEGISLATIVO DEL</w:t>
      </w:r>
    </w:p>
    <w:p w14:paraId="050300B0" w14:textId="77777777" w:rsidR="00B648C7" w:rsidRPr="00972DDE" w:rsidRDefault="00B648C7" w:rsidP="00B648C7">
      <w:pPr>
        <w:spacing w:after="0" w:line="264" w:lineRule="auto"/>
        <w:jc w:val="center"/>
        <w:rPr>
          <w:rFonts w:ascii="Century Gothic" w:hAnsi="Century Gothic"/>
          <w:b/>
        </w:rPr>
      </w:pPr>
      <w:r w:rsidRPr="00972DDE">
        <w:rPr>
          <w:rFonts w:ascii="Century Gothic" w:hAnsi="Century Gothic"/>
          <w:b/>
        </w:rPr>
        <w:t>PARTIDO ACCIÓN NACIONAL</w:t>
      </w:r>
    </w:p>
    <w:p w14:paraId="5F3E25C5" w14:textId="77777777" w:rsidR="00B648C7" w:rsidRPr="00972DDE" w:rsidRDefault="00B648C7" w:rsidP="00B648C7">
      <w:pPr>
        <w:spacing w:after="0" w:line="264" w:lineRule="auto"/>
        <w:rPr>
          <w:rFonts w:ascii="Century Gothic" w:hAnsi="Century Gothic" w:cs="Tahoma"/>
          <w:b/>
        </w:rPr>
      </w:pPr>
    </w:p>
    <w:p w14:paraId="6E3BDB7E" w14:textId="77777777" w:rsidR="00B648C7" w:rsidRPr="00972DDE" w:rsidRDefault="00B648C7" w:rsidP="00B648C7">
      <w:pPr>
        <w:spacing w:after="0" w:line="264" w:lineRule="auto"/>
        <w:rPr>
          <w:rFonts w:ascii="Century Gothic" w:hAnsi="Century Gothic" w:cs="Tahoma"/>
          <w:b/>
        </w:rPr>
      </w:pPr>
    </w:p>
    <w:p w14:paraId="09606451" w14:textId="77777777" w:rsidR="00B648C7" w:rsidRPr="00972DDE" w:rsidRDefault="00B648C7" w:rsidP="00B648C7">
      <w:pPr>
        <w:spacing w:after="0" w:line="264" w:lineRule="auto"/>
        <w:rPr>
          <w:rFonts w:ascii="Century Gothic" w:hAnsi="Century Gothic" w:cs="Tahoma"/>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B648C7" w14:paraId="482F93D8" w14:textId="77777777" w:rsidTr="00E27F3E">
        <w:tc>
          <w:tcPr>
            <w:tcW w:w="4489" w:type="dxa"/>
          </w:tcPr>
          <w:p w14:paraId="51F52E7F" w14:textId="77777777" w:rsidR="00B648C7" w:rsidRPr="002E0ADF" w:rsidRDefault="00B648C7" w:rsidP="00E27F3E">
            <w:pPr>
              <w:spacing w:line="264" w:lineRule="auto"/>
              <w:jc w:val="center"/>
              <w:rPr>
                <w:rFonts w:ascii="Century Gothic" w:hAnsi="Century Gothic"/>
                <w:b/>
              </w:rPr>
            </w:pPr>
            <w:r w:rsidRPr="002E0ADF">
              <w:rPr>
                <w:rFonts w:ascii="Century Gothic" w:hAnsi="Century Gothic"/>
                <w:b/>
              </w:rPr>
              <w:t>DIP. CAROLINA BEAUREGARD MARTÍNEZ</w:t>
            </w:r>
          </w:p>
          <w:p w14:paraId="4605AB62" w14:textId="77777777" w:rsidR="00B648C7" w:rsidRPr="002E0ADF" w:rsidRDefault="00B648C7" w:rsidP="00E27F3E">
            <w:pPr>
              <w:spacing w:line="264" w:lineRule="auto"/>
              <w:jc w:val="center"/>
              <w:rPr>
                <w:rFonts w:ascii="Century Gothic" w:hAnsi="Century Gothic" w:cs="Tahoma"/>
                <w:color w:val="000000" w:themeColor="text1"/>
                <w:sz w:val="24"/>
                <w:szCs w:val="24"/>
              </w:rPr>
            </w:pPr>
          </w:p>
        </w:tc>
        <w:tc>
          <w:tcPr>
            <w:tcW w:w="4489" w:type="dxa"/>
          </w:tcPr>
          <w:p w14:paraId="628CA1FF" w14:textId="77777777" w:rsidR="00B648C7" w:rsidRPr="002E0ADF" w:rsidRDefault="00B648C7" w:rsidP="00E27F3E">
            <w:pPr>
              <w:spacing w:line="264" w:lineRule="auto"/>
              <w:jc w:val="center"/>
              <w:rPr>
                <w:rFonts w:ascii="Century Gothic" w:hAnsi="Century Gothic" w:cs="Tahoma"/>
                <w:color w:val="000000" w:themeColor="text1"/>
                <w:sz w:val="24"/>
                <w:szCs w:val="24"/>
              </w:rPr>
            </w:pPr>
          </w:p>
        </w:tc>
      </w:tr>
      <w:tr w:rsidR="00B648C7" w14:paraId="4A27BDFF" w14:textId="77777777" w:rsidTr="00E27F3E">
        <w:tc>
          <w:tcPr>
            <w:tcW w:w="4489" w:type="dxa"/>
          </w:tcPr>
          <w:p w14:paraId="6447A7FF" w14:textId="77777777" w:rsidR="00B648C7" w:rsidRPr="002E0ADF" w:rsidRDefault="00B648C7" w:rsidP="00E27F3E">
            <w:pPr>
              <w:spacing w:line="264" w:lineRule="auto"/>
              <w:jc w:val="center"/>
              <w:rPr>
                <w:rFonts w:ascii="Century Gothic" w:hAnsi="Century Gothic" w:cs="Tahoma"/>
                <w:color w:val="000000" w:themeColor="text1"/>
                <w:sz w:val="24"/>
                <w:szCs w:val="24"/>
              </w:rPr>
            </w:pPr>
          </w:p>
        </w:tc>
        <w:tc>
          <w:tcPr>
            <w:tcW w:w="4489" w:type="dxa"/>
          </w:tcPr>
          <w:p w14:paraId="40BA67AA" w14:textId="77777777" w:rsidR="00B648C7" w:rsidRPr="002E0ADF" w:rsidRDefault="00B648C7" w:rsidP="00E27F3E">
            <w:pPr>
              <w:spacing w:line="264" w:lineRule="auto"/>
              <w:jc w:val="center"/>
              <w:rPr>
                <w:rFonts w:ascii="Century Gothic" w:hAnsi="Century Gothic"/>
                <w:b/>
              </w:rPr>
            </w:pPr>
            <w:r w:rsidRPr="002E0ADF">
              <w:rPr>
                <w:rFonts w:ascii="Century Gothic" w:hAnsi="Century Gothic"/>
                <w:b/>
              </w:rPr>
              <w:t>DIP. FRANCISCO RODRÍGUEZ ÁLVAREZ</w:t>
            </w:r>
          </w:p>
        </w:tc>
      </w:tr>
      <w:tr w:rsidR="00B648C7" w14:paraId="4432174A" w14:textId="77777777" w:rsidTr="00E27F3E">
        <w:tc>
          <w:tcPr>
            <w:tcW w:w="4489" w:type="dxa"/>
          </w:tcPr>
          <w:p w14:paraId="71B0C649" w14:textId="77777777" w:rsidR="00B648C7" w:rsidRPr="002E0ADF" w:rsidRDefault="00B648C7" w:rsidP="00E27F3E">
            <w:pPr>
              <w:spacing w:line="264" w:lineRule="auto"/>
              <w:jc w:val="center"/>
              <w:rPr>
                <w:rFonts w:ascii="Century Gothic" w:hAnsi="Century Gothic"/>
                <w:b/>
              </w:rPr>
            </w:pPr>
          </w:p>
          <w:p w14:paraId="25B3D8E1" w14:textId="77777777" w:rsidR="00B648C7" w:rsidRPr="002E0ADF" w:rsidRDefault="00B648C7" w:rsidP="00E27F3E">
            <w:pPr>
              <w:spacing w:line="264" w:lineRule="auto"/>
              <w:jc w:val="center"/>
              <w:rPr>
                <w:rFonts w:ascii="Century Gothic" w:hAnsi="Century Gothic"/>
                <w:b/>
              </w:rPr>
            </w:pPr>
          </w:p>
          <w:p w14:paraId="7F93FB0A" w14:textId="77777777" w:rsidR="00B648C7" w:rsidRPr="002E0ADF" w:rsidRDefault="00B648C7" w:rsidP="00E27F3E">
            <w:pPr>
              <w:spacing w:line="264" w:lineRule="auto"/>
              <w:jc w:val="center"/>
              <w:rPr>
                <w:rFonts w:ascii="Century Gothic" w:hAnsi="Century Gothic"/>
                <w:b/>
              </w:rPr>
            </w:pPr>
            <w:r w:rsidRPr="002E0ADF">
              <w:rPr>
                <w:rFonts w:ascii="Century Gothic" w:hAnsi="Century Gothic"/>
                <w:b/>
              </w:rPr>
              <w:t>DIP. PABLO RODRÍGUEZ REGORDOSA</w:t>
            </w:r>
          </w:p>
        </w:tc>
        <w:tc>
          <w:tcPr>
            <w:tcW w:w="4489" w:type="dxa"/>
          </w:tcPr>
          <w:p w14:paraId="6B129D86" w14:textId="77777777" w:rsidR="00B648C7" w:rsidRPr="002E0ADF" w:rsidRDefault="00B648C7" w:rsidP="00E27F3E">
            <w:pPr>
              <w:spacing w:line="264" w:lineRule="auto"/>
              <w:jc w:val="center"/>
              <w:rPr>
                <w:rFonts w:ascii="Century Gothic" w:hAnsi="Century Gothic" w:cs="Tahoma"/>
                <w:color w:val="000000" w:themeColor="text1"/>
                <w:sz w:val="24"/>
                <w:szCs w:val="24"/>
              </w:rPr>
            </w:pPr>
          </w:p>
        </w:tc>
      </w:tr>
      <w:tr w:rsidR="00B648C7" w14:paraId="22C96ED6" w14:textId="77777777" w:rsidTr="00E27F3E">
        <w:tc>
          <w:tcPr>
            <w:tcW w:w="4489" w:type="dxa"/>
          </w:tcPr>
          <w:p w14:paraId="50B4443A" w14:textId="77777777" w:rsidR="00B648C7" w:rsidRPr="002E0ADF" w:rsidRDefault="00B648C7" w:rsidP="00E27F3E">
            <w:pPr>
              <w:spacing w:line="264" w:lineRule="auto"/>
              <w:jc w:val="center"/>
              <w:rPr>
                <w:rFonts w:ascii="Century Gothic" w:hAnsi="Century Gothic" w:cs="Tahoma"/>
                <w:color w:val="000000" w:themeColor="text1"/>
                <w:sz w:val="24"/>
                <w:szCs w:val="24"/>
              </w:rPr>
            </w:pPr>
          </w:p>
        </w:tc>
        <w:tc>
          <w:tcPr>
            <w:tcW w:w="4489" w:type="dxa"/>
          </w:tcPr>
          <w:p w14:paraId="2EAA56D0" w14:textId="77777777" w:rsidR="00B648C7" w:rsidRPr="002E0ADF" w:rsidRDefault="00B648C7" w:rsidP="00E27F3E">
            <w:pPr>
              <w:spacing w:line="264" w:lineRule="auto"/>
              <w:jc w:val="center"/>
              <w:rPr>
                <w:rFonts w:ascii="Century Gothic" w:hAnsi="Century Gothic"/>
                <w:b/>
              </w:rPr>
            </w:pPr>
          </w:p>
          <w:p w14:paraId="57D1390F" w14:textId="77777777" w:rsidR="00B648C7" w:rsidRPr="002E0ADF" w:rsidRDefault="00B648C7" w:rsidP="00E27F3E">
            <w:pPr>
              <w:spacing w:line="264" w:lineRule="auto"/>
              <w:jc w:val="center"/>
              <w:rPr>
                <w:rFonts w:ascii="Century Gothic" w:hAnsi="Century Gothic"/>
                <w:b/>
              </w:rPr>
            </w:pPr>
          </w:p>
          <w:p w14:paraId="1086E9F1" w14:textId="77777777" w:rsidR="00B648C7" w:rsidRPr="002E0ADF" w:rsidRDefault="00B648C7" w:rsidP="00E27F3E">
            <w:pPr>
              <w:spacing w:line="264" w:lineRule="auto"/>
              <w:rPr>
                <w:rFonts w:ascii="Century Gothic" w:hAnsi="Century Gothic" w:cs="Tahoma"/>
                <w:color w:val="000000" w:themeColor="text1"/>
                <w:sz w:val="24"/>
                <w:szCs w:val="24"/>
              </w:rPr>
            </w:pPr>
            <w:r w:rsidRPr="002E0ADF">
              <w:rPr>
                <w:rFonts w:ascii="Century Gothic" w:hAnsi="Century Gothic"/>
                <w:b/>
              </w:rPr>
              <w:t>DIP. CORONA SALAZAR ÁLVAREZ</w:t>
            </w:r>
          </w:p>
        </w:tc>
      </w:tr>
      <w:tr w:rsidR="00B648C7" w14:paraId="5DF44677" w14:textId="77777777" w:rsidTr="00E27F3E">
        <w:tc>
          <w:tcPr>
            <w:tcW w:w="4489" w:type="dxa"/>
          </w:tcPr>
          <w:p w14:paraId="24ADC8A2" w14:textId="77777777" w:rsidR="00B648C7" w:rsidRPr="002E0ADF" w:rsidRDefault="00B648C7" w:rsidP="00E27F3E">
            <w:pPr>
              <w:spacing w:line="264" w:lineRule="auto"/>
              <w:jc w:val="center"/>
              <w:rPr>
                <w:rFonts w:ascii="Century Gothic" w:hAnsi="Century Gothic"/>
                <w:b/>
              </w:rPr>
            </w:pPr>
          </w:p>
          <w:p w14:paraId="39F6ADDE" w14:textId="77777777" w:rsidR="00B648C7" w:rsidRPr="002E0ADF" w:rsidRDefault="00B648C7" w:rsidP="00E27F3E">
            <w:pPr>
              <w:spacing w:line="264" w:lineRule="auto"/>
              <w:jc w:val="center"/>
              <w:rPr>
                <w:rFonts w:ascii="Century Gothic" w:hAnsi="Century Gothic"/>
                <w:b/>
              </w:rPr>
            </w:pPr>
          </w:p>
          <w:p w14:paraId="4778EE45" w14:textId="77777777" w:rsidR="00B648C7" w:rsidRPr="002E0ADF" w:rsidRDefault="00B648C7" w:rsidP="00E27F3E">
            <w:pPr>
              <w:spacing w:line="264" w:lineRule="auto"/>
              <w:jc w:val="center"/>
              <w:rPr>
                <w:rFonts w:ascii="Century Gothic" w:hAnsi="Century Gothic"/>
                <w:b/>
              </w:rPr>
            </w:pPr>
            <w:r w:rsidRPr="002E0ADF">
              <w:rPr>
                <w:rFonts w:ascii="Century Gothic" w:hAnsi="Century Gothic"/>
                <w:b/>
              </w:rPr>
              <w:t>DIP. MARIO ALBERTO RINCON GONZÁLEZ</w:t>
            </w:r>
          </w:p>
        </w:tc>
        <w:tc>
          <w:tcPr>
            <w:tcW w:w="4489" w:type="dxa"/>
          </w:tcPr>
          <w:p w14:paraId="0559B7FE" w14:textId="77777777" w:rsidR="00B648C7" w:rsidRPr="002E0ADF" w:rsidRDefault="00B648C7" w:rsidP="00E27F3E">
            <w:pPr>
              <w:spacing w:line="264" w:lineRule="auto"/>
              <w:jc w:val="center"/>
              <w:rPr>
                <w:rFonts w:ascii="Century Gothic" w:hAnsi="Century Gothic" w:cs="Tahoma"/>
                <w:color w:val="000000" w:themeColor="text1"/>
                <w:sz w:val="24"/>
                <w:szCs w:val="24"/>
              </w:rPr>
            </w:pPr>
          </w:p>
        </w:tc>
      </w:tr>
      <w:tr w:rsidR="00B648C7" w14:paraId="6AC278FA" w14:textId="77777777" w:rsidTr="00E27F3E">
        <w:tc>
          <w:tcPr>
            <w:tcW w:w="8978" w:type="dxa"/>
            <w:gridSpan w:val="2"/>
          </w:tcPr>
          <w:p w14:paraId="3E33F81E" w14:textId="77777777" w:rsidR="00B648C7" w:rsidRPr="002E0ADF" w:rsidRDefault="00B648C7" w:rsidP="00E27F3E">
            <w:pPr>
              <w:spacing w:line="264" w:lineRule="auto"/>
              <w:jc w:val="both"/>
              <w:rPr>
                <w:rFonts w:ascii="Century Gothic" w:hAnsi="Century Gothic" w:cs="Tahoma"/>
                <w:b/>
                <w:color w:val="000000" w:themeColor="text1"/>
                <w:sz w:val="18"/>
                <w:szCs w:val="18"/>
              </w:rPr>
            </w:pPr>
            <w:r w:rsidRPr="00AD75CD">
              <w:rPr>
                <w:rFonts w:ascii="Century Gothic" w:hAnsi="Century Gothic" w:cs="Tahoma"/>
                <w:b/>
                <w:sz w:val="18"/>
                <w:szCs w:val="18"/>
              </w:rPr>
              <w:t>L</w:t>
            </w:r>
            <w:r w:rsidRPr="00AD75CD">
              <w:rPr>
                <w:rFonts w:ascii="Century Gothic" w:hAnsi="Century Gothic" w:cs="Tahoma"/>
                <w:b/>
                <w:sz w:val="18"/>
                <w:szCs w:val="18"/>
                <w:lang w:val="pt-BR"/>
              </w:rPr>
              <w:t xml:space="preserve">A PRESENTE HOJA DE FIRMAS CORRESPONDE A LA INICIATIVA DE </w:t>
            </w:r>
            <w:r w:rsidRPr="00AD75CD">
              <w:rPr>
                <w:rFonts w:ascii="Century Gothic" w:hAnsi="Century Gothic" w:cs="Tahoma"/>
                <w:b/>
                <w:color w:val="000000" w:themeColor="text1"/>
                <w:sz w:val="18"/>
                <w:szCs w:val="18"/>
              </w:rPr>
              <w:t>DECRETO POR EL QUE SE REFORMA LA FRACCIÓN I DEL ARTÍCULO 47 DEL CÓDIGO DE INSTITUCIONES Y PROCESOS ELECTORALES DEL ESTADO DE PUEBLA</w:t>
            </w:r>
          </w:p>
        </w:tc>
      </w:tr>
      <w:tr w:rsidR="00B648C7" w14:paraId="378FDFB0" w14:textId="77777777" w:rsidTr="00E27F3E">
        <w:tc>
          <w:tcPr>
            <w:tcW w:w="4489" w:type="dxa"/>
          </w:tcPr>
          <w:p w14:paraId="41A8061B" w14:textId="77777777" w:rsidR="00B648C7" w:rsidRDefault="00B648C7" w:rsidP="00E27F3E">
            <w:pPr>
              <w:spacing w:line="264" w:lineRule="auto"/>
              <w:jc w:val="center"/>
              <w:rPr>
                <w:rFonts w:ascii="Century Gothic" w:hAnsi="Century Gothic"/>
                <w:b/>
              </w:rPr>
            </w:pPr>
          </w:p>
          <w:p w14:paraId="037DC507" w14:textId="77777777" w:rsidR="00B648C7" w:rsidRDefault="00B648C7" w:rsidP="00E27F3E">
            <w:pPr>
              <w:spacing w:line="264" w:lineRule="auto"/>
              <w:jc w:val="center"/>
              <w:rPr>
                <w:rFonts w:ascii="Century Gothic" w:hAnsi="Century Gothic"/>
                <w:b/>
              </w:rPr>
            </w:pPr>
          </w:p>
          <w:p w14:paraId="0AFC4735" w14:textId="77777777" w:rsidR="00B648C7" w:rsidRDefault="00B648C7" w:rsidP="00E27F3E">
            <w:pPr>
              <w:spacing w:line="264" w:lineRule="auto"/>
              <w:jc w:val="center"/>
              <w:rPr>
                <w:rFonts w:ascii="Century Gothic" w:hAnsi="Century Gothic"/>
                <w:b/>
              </w:rPr>
            </w:pPr>
          </w:p>
          <w:p w14:paraId="0B446F6F" w14:textId="77777777" w:rsidR="00B648C7" w:rsidRPr="002E0ADF" w:rsidRDefault="00B648C7" w:rsidP="00E27F3E">
            <w:pPr>
              <w:spacing w:line="264" w:lineRule="auto"/>
              <w:jc w:val="center"/>
              <w:rPr>
                <w:rFonts w:ascii="Century Gothic" w:hAnsi="Century Gothic"/>
                <w:b/>
              </w:rPr>
            </w:pPr>
          </w:p>
          <w:p w14:paraId="65FF1A3D" w14:textId="77777777" w:rsidR="00B648C7" w:rsidRPr="002E0ADF" w:rsidRDefault="00B648C7" w:rsidP="00E27F3E">
            <w:pPr>
              <w:spacing w:line="264" w:lineRule="auto"/>
              <w:jc w:val="center"/>
              <w:rPr>
                <w:rFonts w:ascii="Century Gothic" w:hAnsi="Century Gothic"/>
                <w:b/>
              </w:rPr>
            </w:pPr>
          </w:p>
          <w:p w14:paraId="069E8D9A" w14:textId="77777777" w:rsidR="00B648C7" w:rsidRPr="002E0ADF" w:rsidRDefault="00B648C7" w:rsidP="00E27F3E">
            <w:pPr>
              <w:spacing w:line="264" w:lineRule="auto"/>
              <w:jc w:val="center"/>
              <w:rPr>
                <w:rFonts w:ascii="Century Gothic" w:hAnsi="Century Gothic"/>
                <w:b/>
              </w:rPr>
            </w:pPr>
            <w:r w:rsidRPr="002E0ADF">
              <w:rPr>
                <w:rFonts w:ascii="Century Gothic" w:hAnsi="Century Gothic"/>
                <w:b/>
              </w:rPr>
              <w:t>DIP. SERGIO MORENO VALLE GÉRMAN</w:t>
            </w:r>
          </w:p>
        </w:tc>
        <w:tc>
          <w:tcPr>
            <w:tcW w:w="4489" w:type="dxa"/>
          </w:tcPr>
          <w:p w14:paraId="0BAAEE97" w14:textId="77777777" w:rsidR="00B648C7" w:rsidRPr="002E0ADF" w:rsidRDefault="00B648C7" w:rsidP="00E27F3E">
            <w:pPr>
              <w:spacing w:line="264" w:lineRule="auto"/>
              <w:jc w:val="center"/>
              <w:rPr>
                <w:rFonts w:ascii="Century Gothic" w:hAnsi="Century Gothic" w:cs="Tahoma"/>
                <w:color w:val="000000" w:themeColor="text1"/>
                <w:sz w:val="24"/>
                <w:szCs w:val="24"/>
              </w:rPr>
            </w:pPr>
          </w:p>
        </w:tc>
      </w:tr>
      <w:tr w:rsidR="00B648C7" w14:paraId="1AAF3989" w14:textId="77777777" w:rsidTr="00E27F3E">
        <w:tc>
          <w:tcPr>
            <w:tcW w:w="4489" w:type="dxa"/>
          </w:tcPr>
          <w:p w14:paraId="25852BB2" w14:textId="77777777" w:rsidR="00B648C7" w:rsidRPr="002E0ADF" w:rsidRDefault="00B648C7" w:rsidP="00E27F3E">
            <w:pPr>
              <w:spacing w:line="264" w:lineRule="auto"/>
              <w:jc w:val="center"/>
              <w:rPr>
                <w:rFonts w:ascii="Century Gothic" w:hAnsi="Century Gothic"/>
                <w:b/>
              </w:rPr>
            </w:pPr>
          </w:p>
        </w:tc>
        <w:tc>
          <w:tcPr>
            <w:tcW w:w="4489" w:type="dxa"/>
          </w:tcPr>
          <w:p w14:paraId="00EA0D75" w14:textId="77777777" w:rsidR="00B648C7" w:rsidRPr="002E0ADF" w:rsidRDefault="00B648C7" w:rsidP="00E27F3E">
            <w:pPr>
              <w:spacing w:line="264" w:lineRule="auto"/>
              <w:jc w:val="center"/>
              <w:rPr>
                <w:rFonts w:ascii="Century Gothic" w:hAnsi="Century Gothic"/>
                <w:b/>
              </w:rPr>
            </w:pPr>
          </w:p>
          <w:p w14:paraId="2E12E10D" w14:textId="77777777" w:rsidR="00B648C7" w:rsidRPr="002E0ADF" w:rsidRDefault="00B648C7" w:rsidP="00E27F3E">
            <w:pPr>
              <w:spacing w:line="264" w:lineRule="auto"/>
              <w:jc w:val="center"/>
              <w:rPr>
                <w:rFonts w:ascii="Century Gothic" w:hAnsi="Century Gothic"/>
                <w:b/>
              </w:rPr>
            </w:pPr>
          </w:p>
          <w:p w14:paraId="25507542" w14:textId="77777777" w:rsidR="00B648C7" w:rsidRPr="002E0ADF" w:rsidRDefault="00B648C7" w:rsidP="00E27F3E">
            <w:pPr>
              <w:spacing w:line="264" w:lineRule="auto"/>
              <w:jc w:val="center"/>
              <w:rPr>
                <w:rFonts w:ascii="Century Gothic" w:hAnsi="Century Gothic"/>
                <w:b/>
              </w:rPr>
            </w:pPr>
            <w:r w:rsidRPr="002E0ADF">
              <w:rPr>
                <w:rFonts w:ascii="Century Gothic" w:hAnsi="Century Gothic"/>
                <w:b/>
              </w:rPr>
              <w:t>DIP. MARÍA DEL ROCÍO AGUILAR NAVA</w:t>
            </w:r>
          </w:p>
        </w:tc>
      </w:tr>
      <w:tr w:rsidR="00B648C7" w14:paraId="4DC26089" w14:textId="77777777" w:rsidTr="00E27F3E">
        <w:tc>
          <w:tcPr>
            <w:tcW w:w="4489" w:type="dxa"/>
          </w:tcPr>
          <w:p w14:paraId="4F3F02B7" w14:textId="77777777" w:rsidR="00B648C7" w:rsidRPr="002E0ADF" w:rsidRDefault="00B648C7" w:rsidP="00E27F3E">
            <w:pPr>
              <w:spacing w:line="264" w:lineRule="auto"/>
              <w:jc w:val="center"/>
              <w:rPr>
                <w:rFonts w:ascii="Century Gothic" w:hAnsi="Century Gothic"/>
                <w:b/>
              </w:rPr>
            </w:pPr>
          </w:p>
          <w:p w14:paraId="3F5802AE" w14:textId="77777777" w:rsidR="00B648C7" w:rsidRPr="002E0ADF" w:rsidRDefault="00B648C7" w:rsidP="00E27F3E">
            <w:pPr>
              <w:spacing w:line="264" w:lineRule="auto"/>
              <w:jc w:val="center"/>
              <w:rPr>
                <w:rFonts w:ascii="Century Gothic" w:hAnsi="Century Gothic"/>
                <w:b/>
              </w:rPr>
            </w:pPr>
          </w:p>
          <w:p w14:paraId="2E6BA76D" w14:textId="77777777" w:rsidR="00B648C7" w:rsidRPr="002E0ADF" w:rsidRDefault="00B648C7" w:rsidP="00E27F3E">
            <w:pPr>
              <w:spacing w:line="264" w:lineRule="auto"/>
              <w:jc w:val="center"/>
              <w:rPr>
                <w:rFonts w:ascii="Century Gothic" w:hAnsi="Century Gothic"/>
                <w:b/>
              </w:rPr>
            </w:pPr>
            <w:r w:rsidRPr="002E0ADF">
              <w:rPr>
                <w:rFonts w:ascii="Century Gothic" w:hAnsi="Century Gothic"/>
                <w:b/>
              </w:rPr>
              <w:t>DIP. JOSÉ DOMINGO ESQUITÍN LASTIRI</w:t>
            </w:r>
          </w:p>
        </w:tc>
        <w:tc>
          <w:tcPr>
            <w:tcW w:w="4489" w:type="dxa"/>
          </w:tcPr>
          <w:p w14:paraId="7302CEBF" w14:textId="77777777" w:rsidR="00B648C7" w:rsidRPr="002E0ADF" w:rsidRDefault="00B648C7" w:rsidP="00E27F3E">
            <w:pPr>
              <w:spacing w:line="264" w:lineRule="auto"/>
              <w:jc w:val="center"/>
              <w:rPr>
                <w:rFonts w:ascii="Century Gothic" w:hAnsi="Century Gothic" w:cs="Tahoma"/>
                <w:color w:val="000000" w:themeColor="text1"/>
                <w:sz w:val="24"/>
                <w:szCs w:val="24"/>
              </w:rPr>
            </w:pPr>
          </w:p>
        </w:tc>
      </w:tr>
      <w:tr w:rsidR="00B648C7" w14:paraId="0161F3D4" w14:textId="77777777" w:rsidTr="00E27F3E">
        <w:tc>
          <w:tcPr>
            <w:tcW w:w="4489" w:type="dxa"/>
          </w:tcPr>
          <w:p w14:paraId="34FE3805" w14:textId="77777777" w:rsidR="00B648C7" w:rsidRPr="002E0ADF" w:rsidRDefault="00B648C7" w:rsidP="00E27F3E">
            <w:pPr>
              <w:spacing w:line="264" w:lineRule="auto"/>
              <w:jc w:val="center"/>
              <w:rPr>
                <w:rFonts w:ascii="Century Gothic" w:hAnsi="Century Gothic"/>
                <w:b/>
              </w:rPr>
            </w:pPr>
          </w:p>
        </w:tc>
        <w:tc>
          <w:tcPr>
            <w:tcW w:w="4489" w:type="dxa"/>
          </w:tcPr>
          <w:p w14:paraId="17B7DFE6" w14:textId="77777777" w:rsidR="00B648C7" w:rsidRPr="002E0ADF" w:rsidRDefault="00B648C7" w:rsidP="00E27F3E">
            <w:pPr>
              <w:spacing w:line="264" w:lineRule="auto"/>
              <w:jc w:val="center"/>
              <w:rPr>
                <w:rFonts w:ascii="Century Gothic" w:hAnsi="Century Gothic" w:cs="Tahoma"/>
                <w:color w:val="000000" w:themeColor="text1"/>
                <w:sz w:val="24"/>
                <w:szCs w:val="24"/>
              </w:rPr>
            </w:pPr>
          </w:p>
          <w:p w14:paraId="04154A5B" w14:textId="77777777" w:rsidR="00B648C7" w:rsidRPr="002E0ADF" w:rsidRDefault="00B648C7" w:rsidP="00E27F3E">
            <w:pPr>
              <w:spacing w:line="264" w:lineRule="auto"/>
              <w:jc w:val="center"/>
              <w:rPr>
                <w:rFonts w:ascii="Century Gothic" w:hAnsi="Century Gothic" w:cs="Tahoma"/>
                <w:color w:val="000000" w:themeColor="text1"/>
                <w:sz w:val="24"/>
                <w:szCs w:val="24"/>
              </w:rPr>
            </w:pPr>
          </w:p>
          <w:p w14:paraId="3FD249B1" w14:textId="77777777" w:rsidR="00B648C7" w:rsidRPr="002E0ADF" w:rsidRDefault="00B648C7" w:rsidP="00E27F3E">
            <w:pPr>
              <w:spacing w:line="264" w:lineRule="auto"/>
              <w:jc w:val="center"/>
              <w:rPr>
                <w:rFonts w:ascii="Century Gothic" w:hAnsi="Century Gothic" w:cs="Tahoma"/>
                <w:color w:val="000000" w:themeColor="text1"/>
                <w:sz w:val="24"/>
                <w:szCs w:val="24"/>
              </w:rPr>
            </w:pPr>
            <w:r w:rsidRPr="002E0ADF">
              <w:rPr>
                <w:rFonts w:ascii="Century Gothic" w:hAnsi="Century Gothic"/>
                <w:b/>
              </w:rPr>
              <w:t>DIP. PABLO MONTIEL SOLANA</w:t>
            </w:r>
          </w:p>
        </w:tc>
      </w:tr>
      <w:tr w:rsidR="00B648C7" w14:paraId="534B68F4" w14:textId="77777777" w:rsidTr="00E27F3E">
        <w:tc>
          <w:tcPr>
            <w:tcW w:w="4489" w:type="dxa"/>
          </w:tcPr>
          <w:p w14:paraId="25D3CE67" w14:textId="77777777" w:rsidR="00B648C7" w:rsidRPr="002E0ADF" w:rsidRDefault="00B648C7" w:rsidP="00E27F3E">
            <w:pPr>
              <w:spacing w:line="264" w:lineRule="auto"/>
              <w:jc w:val="center"/>
              <w:rPr>
                <w:rFonts w:ascii="Century Gothic" w:hAnsi="Century Gothic"/>
                <w:b/>
              </w:rPr>
            </w:pPr>
          </w:p>
          <w:p w14:paraId="49A21CB6" w14:textId="77777777" w:rsidR="00B648C7" w:rsidRPr="002E0ADF" w:rsidRDefault="00B648C7" w:rsidP="00E27F3E">
            <w:pPr>
              <w:spacing w:line="264" w:lineRule="auto"/>
              <w:jc w:val="center"/>
              <w:rPr>
                <w:rFonts w:ascii="Century Gothic" w:hAnsi="Century Gothic"/>
                <w:b/>
              </w:rPr>
            </w:pPr>
          </w:p>
          <w:p w14:paraId="6B34488B" w14:textId="77777777" w:rsidR="00B648C7" w:rsidRPr="002E0ADF" w:rsidRDefault="00B648C7" w:rsidP="00E27F3E">
            <w:pPr>
              <w:spacing w:line="264" w:lineRule="auto"/>
              <w:jc w:val="center"/>
              <w:rPr>
                <w:rFonts w:ascii="Century Gothic" w:hAnsi="Century Gothic"/>
                <w:b/>
              </w:rPr>
            </w:pPr>
            <w:r w:rsidRPr="002E0ADF">
              <w:rPr>
                <w:rFonts w:ascii="Century Gothic" w:hAnsi="Century Gothic"/>
                <w:b/>
              </w:rPr>
              <w:t>DIP. NEFTALI SALVADOR ESCOBEDO ZOLETTO</w:t>
            </w:r>
          </w:p>
          <w:p w14:paraId="4FCFFD86" w14:textId="77777777" w:rsidR="00B648C7" w:rsidRPr="002E0ADF" w:rsidRDefault="00B648C7" w:rsidP="00E27F3E">
            <w:pPr>
              <w:spacing w:line="264" w:lineRule="auto"/>
              <w:jc w:val="center"/>
              <w:rPr>
                <w:rFonts w:ascii="Century Gothic" w:hAnsi="Century Gothic"/>
                <w:b/>
              </w:rPr>
            </w:pPr>
          </w:p>
        </w:tc>
        <w:tc>
          <w:tcPr>
            <w:tcW w:w="4489" w:type="dxa"/>
          </w:tcPr>
          <w:p w14:paraId="793DCF6C" w14:textId="77777777" w:rsidR="00B648C7" w:rsidRPr="002E0ADF" w:rsidRDefault="00B648C7" w:rsidP="00E27F3E">
            <w:pPr>
              <w:spacing w:line="264" w:lineRule="auto"/>
              <w:jc w:val="center"/>
              <w:rPr>
                <w:rFonts w:ascii="Century Gothic" w:hAnsi="Century Gothic" w:cs="Tahoma"/>
                <w:color w:val="000000" w:themeColor="text1"/>
                <w:sz w:val="24"/>
                <w:szCs w:val="24"/>
              </w:rPr>
            </w:pPr>
          </w:p>
        </w:tc>
      </w:tr>
      <w:tr w:rsidR="00B648C7" w14:paraId="5695A229" w14:textId="77777777" w:rsidTr="00E27F3E">
        <w:tc>
          <w:tcPr>
            <w:tcW w:w="4489" w:type="dxa"/>
          </w:tcPr>
          <w:p w14:paraId="0F064943" w14:textId="77777777" w:rsidR="00B648C7" w:rsidRPr="002E0ADF" w:rsidRDefault="00B648C7" w:rsidP="00E27F3E">
            <w:pPr>
              <w:spacing w:line="264" w:lineRule="auto"/>
              <w:jc w:val="center"/>
              <w:rPr>
                <w:rFonts w:ascii="Century Gothic" w:hAnsi="Century Gothic"/>
                <w:b/>
              </w:rPr>
            </w:pPr>
          </w:p>
        </w:tc>
        <w:tc>
          <w:tcPr>
            <w:tcW w:w="4489" w:type="dxa"/>
          </w:tcPr>
          <w:p w14:paraId="7F354309" w14:textId="77777777" w:rsidR="00B648C7" w:rsidRPr="002E0ADF" w:rsidRDefault="00B648C7" w:rsidP="00E27F3E">
            <w:pPr>
              <w:spacing w:line="264" w:lineRule="auto"/>
              <w:jc w:val="center"/>
              <w:rPr>
                <w:rFonts w:ascii="Century Gothic" w:hAnsi="Century Gothic"/>
                <w:b/>
              </w:rPr>
            </w:pPr>
          </w:p>
          <w:p w14:paraId="3959BD36" w14:textId="77777777" w:rsidR="00B648C7" w:rsidRPr="002E0ADF" w:rsidRDefault="00B648C7" w:rsidP="00E27F3E">
            <w:pPr>
              <w:spacing w:line="264" w:lineRule="auto"/>
              <w:jc w:val="center"/>
              <w:rPr>
                <w:rFonts w:ascii="Century Gothic" w:hAnsi="Century Gothic"/>
                <w:b/>
              </w:rPr>
            </w:pPr>
          </w:p>
          <w:p w14:paraId="42BC8DB8" w14:textId="77777777" w:rsidR="00B648C7" w:rsidRPr="002E0ADF" w:rsidRDefault="00B648C7" w:rsidP="00E27F3E">
            <w:pPr>
              <w:spacing w:line="264" w:lineRule="auto"/>
              <w:jc w:val="center"/>
              <w:rPr>
                <w:rFonts w:ascii="Century Gothic" w:hAnsi="Century Gothic" w:cs="Tahoma"/>
                <w:color w:val="000000" w:themeColor="text1"/>
                <w:sz w:val="24"/>
                <w:szCs w:val="24"/>
              </w:rPr>
            </w:pPr>
            <w:r w:rsidRPr="002E0ADF">
              <w:rPr>
                <w:rFonts w:ascii="Century Gothic" w:hAnsi="Century Gothic"/>
                <w:b/>
              </w:rPr>
              <w:t>DIP. JOSÉ PEDRO ANTOLÍN FLORES VALERIO</w:t>
            </w:r>
          </w:p>
        </w:tc>
        <w:bookmarkStart w:id="0" w:name="_GoBack"/>
        <w:bookmarkEnd w:id="0"/>
      </w:tr>
      <w:tr w:rsidR="00B648C7" w14:paraId="2CBE936A" w14:textId="77777777" w:rsidTr="00E27F3E">
        <w:tc>
          <w:tcPr>
            <w:tcW w:w="8978" w:type="dxa"/>
            <w:gridSpan w:val="2"/>
          </w:tcPr>
          <w:p w14:paraId="18C4767E" w14:textId="77777777" w:rsidR="00B648C7" w:rsidRPr="002E0ADF" w:rsidRDefault="00B648C7" w:rsidP="00E27F3E">
            <w:pPr>
              <w:spacing w:line="264" w:lineRule="auto"/>
              <w:jc w:val="both"/>
              <w:rPr>
                <w:rFonts w:ascii="Century Gothic" w:hAnsi="Century Gothic" w:cs="Tahoma"/>
                <w:b/>
              </w:rPr>
            </w:pPr>
          </w:p>
          <w:p w14:paraId="4402713A" w14:textId="38F70660" w:rsidR="00B648C7" w:rsidRPr="00AD75CD" w:rsidRDefault="00B648C7" w:rsidP="00E27F3E">
            <w:pPr>
              <w:spacing w:line="264" w:lineRule="auto"/>
              <w:jc w:val="both"/>
              <w:rPr>
                <w:rFonts w:ascii="Century Gothic" w:hAnsi="Century Gothic"/>
                <w:b/>
                <w:sz w:val="18"/>
                <w:szCs w:val="18"/>
              </w:rPr>
            </w:pPr>
            <w:r w:rsidRPr="00AD75CD">
              <w:rPr>
                <w:rFonts w:ascii="Century Gothic" w:hAnsi="Century Gothic" w:cs="Tahoma"/>
                <w:b/>
                <w:sz w:val="18"/>
                <w:szCs w:val="18"/>
              </w:rPr>
              <w:t>L</w:t>
            </w:r>
            <w:r w:rsidRPr="00AD75CD">
              <w:rPr>
                <w:rFonts w:ascii="Century Gothic" w:hAnsi="Century Gothic" w:cs="Tahoma"/>
                <w:b/>
                <w:sz w:val="18"/>
                <w:szCs w:val="18"/>
                <w:lang w:val="pt-BR"/>
              </w:rPr>
              <w:t xml:space="preserve">A PRESENTE HOJA DE FIRMAS CORRESPONDE A LA INICIATIVA DE </w:t>
            </w:r>
            <w:r w:rsidRPr="00AD75CD">
              <w:rPr>
                <w:rFonts w:ascii="Century Gothic" w:hAnsi="Century Gothic" w:cs="Tahoma"/>
                <w:b/>
                <w:color w:val="000000" w:themeColor="text1"/>
                <w:sz w:val="18"/>
                <w:szCs w:val="18"/>
              </w:rPr>
              <w:t>DECRETO POR EL QUE SE REFORMA LA FRACCIÓN I DEL ARTÍCULO 47 DEL CÓDIGO DE INSTITUCIONES Y PROCESOS ELECTORALES DEL ESTADO DE PUEBLA</w:t>
            </w:r>
            <w:r>
              <w:rPr>
                <w:rFonts w:ascii="Century Gothic" w:hAnsi="Century Gothic" w:cs="Tahoma"/>
                <w:b/>
                <w:color w:val="000000" w:themeColor="text1"/>
                <w:sz w:val="18"/>
                <w:szCs w:val="18"/>
              </w:rPr>
              <w:t>.</w:t>
            </w:r>
          </w:p>
        </w:tc>
      </w:tr>
    </w:tbl>
    <w:p w14:paraId="10D65B2D" w14:textId="77777777" w:rsidR="00F754FF" w:rsidRPr="001648BC" w:rsidRDefault="00F754FF" w:rsidP="00B648C7">
      <w:pPr>
        <w:pStyle w:val="CuerpoA"/>
        <w:spacing w:after="0" w:line="288" w:lineRule="auto"/>
        <w:jc w:val="both"/>
        <w:rPr>
          <w:rFonts w:ascii="Century Gothic" w:hAnsi="Century Gothic"/>
          <w:b/>
          <w:bCs/>
        </w:rPr>
      </w:pPr>
    </w:p>
    <w:sectPr w:rsidR="00F754FF" w:rsidRPr="001648BC" w:rsidSect="005C0EAE">
      <w:headerReference w:type="even" r:id="rId8"/>
      <w:headerReference w:type="default" r:id="rId9"/>
      <w:footerReference w:type="default" r:id="rId10"/>
      <w:headerReference w:type="first" r:id="rId11"/>
      <w:pgSz w:w="12240" w:h="15840"/>
      <w:pgMar w:top="1304" w:right="1608" w:bottom="1276" w:left="1701" w:header="708"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91F91" w14:textId="77777777" w:rsidR="00FE57CE" w:rsidRDefault="00FE57CE" w:rsidP="00E2395F">
      <w:r>
        <w:separator/>
      </w:r>
    </w:p>
  </w:endnote>
  <w:endnote w:type="continuationSeparator" w:id="0">
    <w:p w14:paraId="6438EEAD" w14:textId="77777777" w:rsidR="00FE57CE" w:rsidRDefault="00FE57CE" w:rsidP="00E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EE3C" w14:textId="4709B9CC" w:rsidR="005171E7" w:rsidRPr="005171E7" w:rsidRDefault="005171E7" w:rsidP="00E119D3">
    <w:pPr>
      <w:spacing w:after="0"/>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1379F" w14:textId="77777777" w:rsidR="00FE57CE" w:rsidRDefault="00FE57CE" w:rsidP="00E2395F">
      <w:r>
        <w:separator/>
      </w:r>
    </w:p>
  </w:footnote>
  <w:footnote w:type="continuationSeparator" w:id="0">
    <w:p w14:paraId="4438937E" w14:textId="77777777" w:rsidR="00FE57CE" w:rsidRDefault="00FE57CE" w:rsidP="00E23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46825" w14:textId="77777777" w:rsidR="0048419D" w:rsidRDefault="00FE57CE">
    <w:pPr>
      <w:pStyle w:val="Encabezado"/>
    </w:pPr>
    <w:r>
      <w:rPr>
        <w:noProof/>
        <w:lang w:val="es-ES"/>
      </w:rPr>
      <w:pict w14:anchorId="73F3C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EC417" w14:textId="77777777" w:rsidR="0048419D" w:rsidRDefault="00FE57CE">
    <w:pPr>
      <w:pStyle w:val="Encabezado"/>
    </w:pPr>
    <w:r>
      <w:rPr>
        <w:noProof/>
        <w:lang w:val="es-ES"/>
      </w:rPr>
      <w:pict w14:anchorId="692EA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82.75pt;margin-top:-1in;width:612pt;height:805.9pt;z-index:-251658240;mso-wrap-edited:f;mso-position-horizontal-relative:margin;mso-position-vertical-relative:margin" wrapcoords="-26 0 -26 21559 21600 21559 21600 0 -26 0">
          <v:imagedata r:id="rId1" o:title="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E71AE" w14:textId="77777777" w:rsidR="0048419D" w:rsidRDefault="00FE57CE">
    <w:pPr>
      <w:pStyle w:val="Encabezado"/>
    </w:pPr>
    <w:r>
      <w:rPr>
        <w:noProof/>
        <w:lang w:val="es-ES"/>
      </w:rPr>
      <w:pict w14:anchorId="3CD1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E5C2B"/>
    <w:multiLevelType w:val="hybridMultilevel"/>
    <w:tmpl w:val="A3241458"/>
    <w:lvl w:ilvl="0" w:tplc="4FC6E1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D1A141A"/>
    <w:multiLevelType w:val="hybridMultilevel"/>
    <w:tmpl w:val="BC00CB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12C23E9"/>
    <w:multiLevelType w:val="hybridMultilevel"/>
    <w:tmpl w:val="8F30BC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80C601B"/>
    <w:multiLevelType w:val="hybridMultilevel"/>
    <w:tmpl w:val="73E81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5F"/>
    <w:rsid w:val="0000332F"/>
    <w:rsid w:val="00014CA4"/>
    <w:rsid w:val="000630F8"/>
    <w:rsid w:val="0007019F"/>
    <w:rsid w:val="0008579F"/>
    <w:rsid w:val="000B1F5B"/>
    <w:rsid w:val="000C00EE"/>
    <w:rsid w:val="000C6A94"/>
    <w:rsid w:val="001078E2"/>
    <w:rsid w:val="0012279E"/>
    <w:rsid w:val="00157EB3"/>
    <w:rsid w:val="00163A71"/>
    <w:rsid w:val="001843EF"/>
    <w:rsid w:val="001B1525"/>
    <w:rsid w:val="001C1DD5"/>
    <w:rsid w:val="001E1948"/>
    <w:rsid w:val="00214C4F"/>
    <w:rsid w:val="00216C73"/>
    <w:rsid w:val="00227C8C"/>
    <w:rsid w:val="00244CEA"/>
    <w:rsid w:val="002452C6"/>
    <w:rsid w:val="0024732D"/>
    <w:rsid w:val="002761F5"/>
    <w:rsid w:val="00285FC3"/>
    <w:rsid w:val="00290ED9"/>
    <w:rsid w:val="002975B4"/>
    <w:rsid w:val="002D1E38"/>
    <w:rsid w:val="002E673A"/>
    <w:rsid w:val="002F2160"/>
    <w:rsid w:val="0043700E"/>
    <w:rsid w:val="00473E8A"/>
    <w:rsid w:val="00480A4E"/>
    <w:rsid w:val="00483C4F"/>
    <w:rsid w:val="0048419D"/>
    <w:rsid w:val="00496D04"/>
    <w:rsid w:val="004C543A"/>
    <w:rsid w:val="004D321C"/>
    <w:rsid w:val="004D40D1"/>
    <w:rsid w:val="00506C3B"/>
    <w:rsid w:val="005171E7"/>
    <w:rsid w:val="005703BB"/>
    <w:rsid w:val="00596AD2"/>
    <w:rsid w:val="005B5538"/>
    <w:rsid w:val="005C0EAE"/>
    <w:rsid w:val="005F0E10"/>
    <w:rsid w:val="006A1D5E"/>
    <w:rsid w:val="006A2487"/>
    <w:rsid w:val="006A613C"/>
    <w:rsid w:val="006D08C9"/>
    <w:rsid w:val="00711206"/>
    <w:rsid w:val="00724EF0"/>
    <w:rsid w:val="007257E7"/>
    <w:rsid w:val="00751F13"/>
    <w:rsid w:val="00755FB8"/>
    <w:rsid w:val="0076721E"/>
    <w:rsid w:val="00770249"/>
    <w:rsid w:val="007862C5"/>
    <w:rsid w:val="0078708F"/>
    <w:rsid w:val="007A1546"/>
    <w:rsid w:val="007A1E4B"/>
    <w:rsid w:val="007E631A"/>
    <w:rsid w:val="008063B8"/>
    <w:rsid w:val="0081608E"/>
    <w:rsid w:val="00835695"/>
    <w:rsid w:val="00890BBC"/>
    <w:rsid w:val="008C25C1"/>
    <w:rsid w:val="008C3A6F"/>
    <w:rsid w:val="00995B74"/>
    <w:rsid w:val="009A2CE0"/>
    <w:rsid w:val="009A3D6E"/>
    <w:rsid w:val="009B251F"/>
    <w:rsid w:val="009F7EF1"/>
    <w:rsid w:val="00A05B0B"/>
    <w:rsid w:val="00A40FEA"/>
    <w:rsid w:val="00A46D66"/>
    <w:rsid w:val="00A50384"/>
    <w:rsid w:val="00A518EA"/>
    <w:rsid w:val="00A54C5D"/>
    <w:rsid w:val="00A560A1"/>
    <w:rsid w:val="00A62757"/>
    <w:rsid w:val="00A80F47"/>
    <w:rsid w:val="00AA4346"/>
    <w:rsid w:val="00AD527B"/>
    <w:rsid w:val="00AD7E98"/>
    <w:rsid w:val="00AE0AE9"/>
    <w:rsid w:val="00AE26B7"/>
    <w:rsid w:val="00AE5DF1"/>
    <w:rsid w:val="00AE5E68"/>
    <w:rsid w:val="00B0117F"/>
    <w:rsid w:val="00B05C63"/>
    <w:rsid w:val="00B206EE"/>
    <w:rsid w:val="00B2758F"/>
    <w:rsid w:val="00B44AA9"/>
    <w:rsid w:val="00B53D05"/>
    <w:rsid w:val="00B64276"/>
    <w:rsid w:val="00B648C7"/>
    <w:rsid w:val="00B853F0"/>
    <w:rsid w:val="00BA4B94"/>
    <w:rsid w:val="00BB1FD0"/>
    <w:rsid w:val="00BB7599"/>
    <w:rsid w:val="00C310DD"/>
    <w:rsid w:val="00C67F60"/>
    <w:rsid w:val="00C82411"/>
    <w:rsid w:val="00D21E08"/>
    <w:rsid w:val="00D747C5"/>
    <w:rsid w:val="00D77001"/>
    <w:rsid w:val="00E119D3"/>
    <w:rsid w:val="00E16B66"/>
    <w:rsid w:val="00E2395F"/>
    <w:rsid w:val="00E34EA6"/>
    <w:rsid w:val="00E371F2"/>
    <w:rsid w:val="00E6156D"/>
    <w:rsid w:val="00E81F8C"/>
    <w:rsid w:val="00EA3B30"/>
    <w:rsid w:val="00EA5A35"/>
    <w:rsid w:val="00F02D2A"/>
    <w:rsid w:val="00F07AE1"/>
    <w:rsid w:val="00F26324"/>
    <w:rsid w:val="00F2792E"/>
    <w:rsid w:val="00F46D15"/>
    <w:rsid w:val="00F56598"/>
    <w:rsid w:val="00F754FF"/>
    <w:rsid w:val="00FB6B2C"/>
    <w:rsid w:val="00FC6A39"/>
    <w:rsid w:val="00FE2664"/>
    <w:rsid w:val="00FE57CE"/>
    <w:rsid w:val="00FF1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32AE5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AE1"/>
    <w:pPr>
      <w:spacing w:after="200" w:line="276" w:lineRule="auto"/>
    </w:pPr>
    <w:rPr>
      <w:rFonts w:ascii="Calibri" w:eastAsia="Calibri" w:hAnsi="Calibri" w:cs="Times New Roman"/>
      <w:sz w:val="22"/>
      <w:szCs w:val="22"/>
      <w:lang w:val="es-MX" w:eastAsia="en-US"/>
    </w:rPr>
  </w:style>
  <w:style w:type="paragraph" w:styleId="Ttulo1">
    <w:name w:val="heading 1"/>
    <w:basedOn w:val="Normal"/>
    <w:next w:val="Normal"/>
    <w:link w:val="Ttulo1Car"/>
    <w:qFormat/>
    <w:rsid w:val="00835695"/>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395F"/>
    <w:pPr>
      <w:tabs>
        <w:tab w:val="center" w:pos="4419"/>
        <w:tab w:val="right" w:pos="8838"/>
      </w:tabs>
    </w:pPr>
    <w:rPr>
      <w:lang w:val="en-US"/>
    </w:rPr>
  </w:style>
  <w:style w:type="character" w:customStyle="1" w:styleId="EncabezadoCar">
    <w:name w:val="Encabezado Car"/>
    <w:basedOn w:val="Fuentedeprrafopredeter"/>
    <w:link w:val="Encabezado"/>
    <w:uiPriority w:val="99"/>
    <w:rsid w:val="00E2395F"/>
  </w:style>
  <w:style w:type="paragraph" w:styleId="Piedepgina">
    <w:name w:val="footer"/>
    <w:basedOn w:val="Normal"/>
    <w:link w:val="PiedepginaCar"/>
    <w:uiPriority w:val="99"/>
    <w:unhideWhenUsed/>
    <w:rsid w:val="00E2395F"/>
    <w:pPr>
      <w:tabs>
        <w:tab w:val="center" w:pos="4419"/>
        <w:tab w:val="right" w:pos="8838"/>
      </w:tabs>
    </w:pPr>
    <w:rPr>
      <w:lang w:val="en-US"/>
    </w:rPr>
  </w:style>
  <w:style w:type="character" w:customStyle="1" w:styleId="PiedepginaCar">
    <w:name w:val="Pie de página Car"/>
    <w:basedOn w:val="Fuentedeprrafopredeter"/>
    <w:link w:val="Piedepgina"/>
    <w:uiPriority w:val="99"/>
    <w:rsid w:val="00E2395F"/>
  </w:style>
  <w:style w:type="paragraph" w:styleId="Textodeglobo">
    <w:name w:val="Balloon Text"/>
    <w:basedOn w:val="Normal"/>
    <w:link w:val="TextodegloboCar"/>
    <w:uiPriority w:val="99"/>
    <w:semiHidden/>
    <w:unhideWhenUsed/>
    <w:rsid w:val="00E2395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395F"/>
    <w:rPr>
      <w:rFonts w:ascii="Lucida Grande" w:hAnsi="Lucida Grande" w:cs="Lucida Grande"/>
      <w:sz w:val="18"/>
      <w:szCs w:val="18"/>
    </w:rPr>
  </w:style>
  <w:style w:type="paragraph" w:styleId="Textosinformato">
    <w:name w:val="Plain Text"/>
    <w:basedOn w:val="Normal"/>
    <w:link w:val="TextosinformatoCar"/>
    <w:uiPriority w:val="99"/>
    <w:unhideWhenUsed/>
    <w:rsid w:val="00751F13"/>
    <w:rPr>
      <w:rFonts w:ascii="Courier" w:hAnsi="Courier"/>
      <w:sz w:val="21"/>
      <w:szCs w:val="21"/>
      <w:lang w:val="en-US"/>
    </w:rPr>
  </w:style>
  <w:style w:type="character" w:customStyle="1" w:styleId="TextosinformatoCar">
    <w:name w:val="Texto sin formato Car"/>
    <w:basedOn w:val="Fuentedeprrafopredeter"/>
    <w:link w:val="Textosinformato"/>
    <w:uiPriority w:val="99"/>
    <w:rsid w:val="00751F13"/>
    <w:rPr>
      <w:rFonts w:ascii="Courier" w:hAnsi="Courier"/>
      <w:sz w:val="21"/>
      <w:szCs w:val="21"/>
    </w:rPr>
  </w:style>
  <w:style w:type="table" w:styleId="Listaclara">
    <w:name w:val="Light List"/>
    <w:basedOn w:val="Tablanormal"/>
    <w:uiPriority w:val="61"/>
    <w:rsid w:val="00F02D2A"/>
    <w:rPr>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inespaciado">
    <w:name w:val="No Spacing"/>
    <w:uiPriority w:val="1"/>
    <w:qFormat/>
    <w:rsid w:val="00A560A1"/>
    <w:rPr>
      <w:lang w:val="es-ES_tradnl"/>
    </w:rPr>
  </w:style>
  <w:style w:type="paragraph" w:styleId="Sangradetextonormal">
    <w:name w:val="Body Text Indent"/>
    <w:basedOn w:val="Normal"/>
    <w:link w:val="SangradetextonormalCar"/>
    <w:rsid w:val="000C6A94"/>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0C6A94"/>
    <w:rPr>
      <w:rFonts w:ascii="Times New Roman" w:eastAsia="Times New Roman" w:hAnsi="Times New Roman" w:cs="Times New Roman"/>
      <w:lang w:val="es-ES"/>
    </w:rPr>
  </w:style>
  <w:style w:type="table" w:styleId="Tablaconcuadrcula">
    <w:name w:val="Table Grid"/>
    <w:basedOn w:val="Tablanormal"/>
    <w:uiPriority w:val="59"/>
    <w:rsid w:val="000C6A94"/>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qFormat/>
    <w:rsid w:val="001078E2"/>
    <w:pPr>
      <w:ind w:left="720"/>
      <w:contextualSpacing/>
    </w:pPr>
    <w:rPr>
      <w:rFonts w:asciiTheme="minorHAnsi" w:eastAsiaTheme="minorHAnsi" w:hAnsiTheme="minorHAnsi" w:cstheme="minorBidi"/>
    </w:rPr>
  </w:style>
  <w:style w:type="paragraph" w:styleId="Textoindependiente">
    <w:name w:val="Body Text"/>
    <w:basedOn w:val="Normal"/>
    <w:link w:val="TextoindependienteCar"/>
    <w:uiPriority w:val="99"/>
    <w:semiHidden/>
    <w:unhideWhenUsed/>
    <w:rsid w:val="00835695"/>
    <w:pPr>
      <w:spacing w:after="120"/>
    </w:pPr>
  </w:style>
  <w:style w:type="character" w:customStyle="1" w:styleId="TextoindependienteCar">
    <w:name w:val="Texto independiente Car"/>
    <w:basedOn w:val="Fuentedeprrafopredeter"/>
    <w:link w:val="Textoindependiente"/>
    <w:uiPriority w:val="99"/>
    <w:semiHidden/>
    <w:rsid w:val="00835695"/>
    <w:rPr>
      <w:rFonts w:ascii="Calibri" w:eastAsia="Calibri" w:hAnsi="Calibri" w:cs="Times New Roman"/>
      <w:sz w:val="22"/>
      <w:szCs w:val="22"/>
      <w:lang w:val="es-MX" w:eastAsia="en-US"/>
    </w:rPr>
  </w:style>
  <w:style w:type="character" w:customStyle="1" w:styleId="Ttulo1Car">
    <w:name w:val="Título 1 Car"/>
    <w:basedOn w:val="Fuentedeprrafopredeter"/>
    <w:link w:val="Ttulo1"/>
    <w:rsid w:val="00835695"/>
    <w:rPr>
      <w:rFonts w:ascii="Cambria" w:eastAsia="Times New Roman" w:hAnsi="Cambria" w:cs="Times New Roman"/>
      <w:b/>
      <w:bCs/>
      <w:kern w:val="32"/>
      <w:sz w:val="32"/>
      <w:szCs w:val="32"/>
      <w:lang w:val="es-MX" w:eastAsia="en-US"/>
    </w:rPr>
  </w:style>
  <w:style w:type="paragraph" w:customStyle="1" w:styleId="CM1">
    <w:name w:val="CM1"/>
    <w:basedOn w:val="Normal"/>
    <w:next w:val="Normal"/>
    <w:uiPriority w:val="99"/>
    <w:rsid w:val="00214C4F"/>
    <w:pPr>
      <w:widowControl w:val="0"/>
      <w:autoSpaceDE w:val="0"/>
      <w:autoSpaceDN w:val="0"/>
      <w:adjustRightInd w:val="0"/>
      <w:spacing w:after="0" w:line="413" w:lineRule="atLeast"/>
    </w:pPr>
    <w:rPr>
      <w:rFonts w:ascii="Arial" w:eastAsiaTheme="minorEastAsia" w:hAnsi="Arial" w:cs="Arial"/>
      <w:sz w:val="24"/>
      <w:szCs w:val="24"/>
      <w:lang w:eastAsia="es-MX"/>
    </w:rPr>
  </w:style>
  <w:style w:type="character" w:styleId="Hipervnculo">
    <w:name w:val="Hyperlink"/>
    <w:basedOn w:val="Fuentedeprrafopredeter"/>
    <w:uiPriority w:val="99"/>
    <w:unhideWhenUsed/>
    <w:rsid w:val="008C25C1"/>
    <w:rPr>
      <w:color w:val="0000FF"/>
      <w:u w:val="single"/>
    </w:rPr>
  </w:style>
  <w:style w:type="paragraph" w:styleId="Textonotapie">
    <w:name w:val="footnote text"/>
    <w:basedOn w:val="Normal"/>
    <w:link w:val="TextonotapieCar"/>
    <w:semiHidden/>
    <w:unhideWhenUsed/>
    <w:rsid w:val="008C25C1"/>
    <w:pPr>
      <w:spacing w:after="0" w:line="240" w:lineRule="auto"/>
    </w:pPr>
    <w:rPr>
      <w:sz w:val="20"/>
      <w:szCs w:val="20"/>
    </w:rPr>
  </w:style>
  <w:style w:type="character" w:customStyle="1" w:styleId="TextonotapieCar">
    <w:name w:val="Texto nota pie Car"/>
    <w:basedOn w:val="Fuentedeprrafopredeter"/>
    <w:link w:val="Textonotapie"/>
    <w:semiHidden/>
    <w:rsid w:val="008C25C1"/>
    <w:rPr>
      <w:rFonts w:ascii="Calibri" w:eastAsia="Calibri" w:hAnsi="Calibri" w:cs="Times New Roman"/>
      <w:sz w:val="20"/>
      <w:szCs w:val="20"/>
      <w:lang w:val="es-MX" w:eastAsia="en-US"/>
    </w:rPr>
  </w:style>
  <w:style w:type="character" w:styleId="Refdenotaalpie">
    <w:name w:val="footnote reference"/>
    <w:basedOn w:val="Fuentedeprrafopredeter"/>
    <w:semiHidden/>
    <w:unhideWhenUsed/>
    <w:rsid w:val="008C25C1"/>
    <w:rPr>
      <w:vertAlign w:val="superscript"/>
    </w:rPr>
  </w:style>
  <w:style w:type="character" w:styleId="Textoennegrita">
    <w:name w:val="Strong"/>
    <w:basedOn w:val="Fuentedeprrafopredeter"/>
    <w:uiPriority w:val="22"/>
    <w:qFormat/>
    <w:rsid w:val="00B64276"/>
    <w:rPr>
      <w:b/>
      <w:bCs/>
    </w:rPr>
  </w:style>
  <w:style w:type="paragraph" w:styleId="NormalWeb">
    <w:name w:val="Normal (Web)"/>
    <w:basedOn w:val="Normal"/>
    <w:uiPriority w:val="99"/>
    <w:unhideWhenUsed/>
    <w:rsid w:val="00B64276"/>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BodyText1">
    <w:name w:val="Body Text1"/>
    <w:qFormat/>
    <w:rsid w:val="004D321C"/>
    <w:pPr>
      <w:ind w:firstLine="283"/>
      <w:jc w:val="both"/>
    </w:pPr>
    <w:rPr>
      <w:rFonts w:ascii="Times New Roman" w:eastAsia="Times New Roman" w:hAnsi="Times New Roman" w:cs="Times New Roman"/>
      <w:color w:val="000000"/>
      <w:sz w:val="20"/>
      <w:szCs w:val="20"/>
      <w:lang w:val="es-MX"/>
    </w:rPr>
  </w:style>
  <w:style w:type="paragraph" w:customStyle="1" w:styleId="Cuerpo">
    <w:name w:val="Cuerpo"/>
    <w:rsid w:val="004D321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
    </w:rPr>
  </w:style>
  <w:style w:type="table" w:customStyle="1" w:styleId="Tablaconcuadrcula1">
    <w:name w:val="Tabla con cuadrícula1"/>
    <w:basedOn w:val="Tablanormal"/>
    <w:next w:val="Tablaconcuadrcula"/>
    <w:uiPriority w:val="59"/>
    <w:rsid w:val="004D321C"/>
    <w:pPr>
      <w:jc w:val="center"/>
    </w:pPr>
    <w:rPr>
      <w:rFonts w:eastAsiaTheme="minorHAnsi"/>
      <w:sz w:val="22"/>
      <w:szCs w:val="22"/>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erpoA">
    <w:name w:val="Cuerpo A"/>
    <w:rsid w:val="00F754F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DE46-76D0-4A4B-8757-5AD67894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1902</Words>
  <Characters>10465</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2017-07-28T16:06:00Z</cp:lastPrinted>
  <dcterms:created xsi:type="dcterms:W3CDTF">2017-07-28T16:37:00Z</dcterms:created>
  <dcterms:modified xsi:type="dcterms:W3CDTF">2017-07-28T16:37:00Z</dcterms:modified>
</cp:coreProperties>
</file>