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98" w:rsidRDefault="00797798" w:rsidP="00797798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EB46B7" w:rsidRPr="00231015" w:rsidRDefault="00493B45" w:rsidP="008F11FF">
      <w:pPr>
        <w:jc w:val="both"/>
        <w:rPr>
          <w:rFonts w:ascii="Arial" w:hAnsi="Arial" w:cs="Arial"/>
          <w:b/>
          <w:sz w:val="24"/>
          <w:szCs w:val="24"/>
        </w:rPr>
      </w:pPr>
      <w:r w:rsidRPr="00231015">
        <w:rPr>
          <w:rFonts w:ascii="Arial" w:hAnsi="Arial" w:cs="Arial"/>
          <w:b/>
          <w:sz w:val="24"/>
          <w:szCs w:val="24"/>
        </w:rPr>
        <w:t xml:space="preserve">ACTA DE LA SESIÓN DE LA COMISIÓN DE CULTURA DE FECHA </w:t>
      </w:r>
      <w:r w:rsidR="00797798" w:rsidRPr="00231015">
        <w:rPr>
          <w:rFonts w:ascii="Arial" w:hAnsi="Arial" w:cs="Arial"/>
          <w:b/>
          <w:sz w:val="24"/>
          <w:szCs w:val="24"/>
        </w:rPr>
        <w:t xml:space="preserve">VIERNES </w:t>
      </w:r>
      <w:r w:rsidRPr="00231015">
        <w:rPr>
          <w:rFonts w:ascii="Arial" w:hAnsi="Arial" w:cs="Arial"/>
          <w:b/>
          <w:sz w:val="24"/>
          <w:szCs w:val="24"/>
        </w:rPr>
        <w:t xml:space="preserve">ONCE DE NOVIEMBRE DEL </w:t>
      </w:r>
      <w:r w:rsidR="00797798" w:rsidRPr="00231015">
        <w:rPr>
          <w:rFonts w:ascii="Arial" w:hAnsi="Arial" w:cs="Arial"/>
          <w:b/>
          <w:sz w:val="24"/>
          <w:szCs w:val="24"/>
        </w:rPr>
        <w:t>DOS MIL DIECISÉIS</w:t>
      </w:r>
    </w:p>
    <w:p w:rsidR="00231015" w:rsidRPr="00231015" w:rsidRDefault="00231015" w:rsidP="008F11FF">
      <w:pPr>
        <w:jc w:val="both"/>
        <w:rPr>
          <w:rFonts w:ascii="Arial" w:hAnsi="Arial" w:cs="Arial"/>
          <w:sz w:val="24"/>
          <w:szCs w:val="24"/>
        </w:rPr>
      </w:pPr>
    </w:p>
    <w:p w:rsidR="00773D7A" w:rsidRPr="00493B45" w:rsidRDefault="00EB46B7" w:rsidP="008F11FF">
      <w:pPr>
        <w:jc w:val="both"/>
        <w:rPr>
          <w:rFonts w:ascii="Arial" w:hAnsi="Arial" w:cs="Arial"/>
          <w:sz w:val="24"/>
          <w:szCs w:val="24"/>
        </w:rPr>
      </w:pPr>
      <w:r w:rsidRPr="00493B45">
        <w:rPr>
          <w:rFonts w:ascii="Arial" w:hAnsi="Arial" w:cs="Arial"/>
          <w:sz w:val="24"/>
          <w:szCs w:val="24"/>
        </w:rPr>
        <w:t>En la Cuatro Veces Heroica Puebla de Zaragoza, a los once días del mes de noviembre del año dos mil dieciséis, reunidos en la sala anexa al salón del Pleno del Palacio Legislativo</w:t>
      </w:r>
      <w:r w:rsidR="00D930A7">
        <w:rPr>
          <w:rFonts w:ascii="Arial" w:hAnsi="Arial" w:cs="Arial"/>
          <w:sz w:val="24"/>
          <w:szCs w:val="24"/>
        </w:rPr>
        <w:t>,</w:t>
      </w:r>
      <w:r w:rsidRPr="00493B45">
        <w:rPr>
          <w:rFonts w:ascii="Arial" w:hAnsi="Arial" w:cs="Arial"/>
          <w:sz w:val="24"/>
          <w:szCs w:val="24"/>
        </w:rPr>
        <w:t xml:space="preserve"> la Diputada y Diputados que integran la Comisión de Cultura y siendo las once horas con treinta minutos, el Diputado Presidente solicitó al Secretario procediera al pase de lista, para dar cumplimiento a lo establecido en el </w:t>
      </w:r>
      <w:r w:rsidRPr="00C5242B">
        <w:rPr>
          <w:rFonts w:ascii="Arial" w:hAnsi="Arial" w:cs="Arial"/>
          <w:b/>
          <w:sz w:val="24"/>
          <w:szCs w:val="24"/>
        </w:rPr>
        <w:t>Punto Uno</w:t>
      </w:r>
      <w:r w:rsidRPr="00493B45">
        <w:rPr>
          <w:rFonts w:ascii="Arial" w:hAnsi="Arial" w:cs="Arial"/>
          <w:sz w:val="24"/>
          <w:szCs w:val="24"/>
        </w:rPr>
        <w:t xml:space="preserve"> del orden del día. Informando el Secreta</w:t>
      </w:r>
      <w:r w:rsidR="00270CCF">
        <w:rPr>
          <w:rFonts w:ascii="Arial" w:hAnsi="Arial" w:cs="Arial"/>
          <w:sz w:val="24"/>
          <w:szCs w:val="24"/>
        </w:rPr>
        <w:t xml:space="preserve">rio de la existencia del Quórum </w:t>
      </w:r>
      <w:r w:rsidRPr="00493B45">
        <w:rPr>
          <w:rFonts w:ascii="Arial" w:hAnsi="Arial" w:cs="Arial"/>
          <w:sz w:val="24"/>
          <w:szCs w:val="24"/>
        </w:rPr>
        <w:t>legal.</w:t>
      </w:r>
      <w:r w:rsidR="00270CCF">
        <w:rPr>
          <w:rFonts w:ascii="Arial" w:hAnsi="Arial" w:cs="Arial"/>
          <w:sz w:val="24"/>
          <w:szCs w:val="24"/>
        </w:rPr>
        <w:t xml:space="preserve"> </w:t>
      </w:r>
      <w:r w:rsidRPr="00493B45">
        <w:rPr>
          <w:rFonts w:ascii="Arial" w:hAnsi="Arial" w:cs="Arial"/>
          <w:sz w:val="24"/>
          <w:szCs w:val="24"/>
        </w:rPr>
        <w:t>=</w:t>
      </w:r>
      <w:r w:rsidR="00270CCF">
        <w:rPr>
          <w:rFonts w:ascii="Arial" w:hAnsi="Arial" w:cs="Arial"/>
          <w:sz w:val="24"/>
          <w:szCs w:val="24"/>
        </w:rPr>
        <w:t>=</w:t>
      </w:r>
      <w:r w:rsidRPr="00493B45">
        <w:rPr>
          <w:rFonts w:ascii="Arial" w:hAnsi="Arial" w:cs="Arial"/>
          <w:sz w:val="24"/>
          <w:szCs w:val="24"/>
        </w:rPr>
        <w:t>=====================</w:t>
      </w:r>
      <w:r w:rsidR="00493B45">
        <w:rPr>
          <w:rFonts w:ascii="Arial" w:hAnsi="Arial" w:cs="Arial"/>
          <w:sz w:val="24"/>
          <w:szCs w:val="24"/>
        </w:rPr>
        <w:t>===========================</w:t>
      </w:r>
      <w:r w:rsidRPr="00493B45">
        <w:rPr>
          <w:rFonts w:ascii="Arial" w:hAnsi="Arial" w:cs="Arial"/>
          <w:sz w:val="24"/>
          <w:szCs w:val="24"/>
        </w:rPr>
        <w:t xml:space="preserve">= En el </w:t>
      </w:r>
      <w:r w:rsidRPr="00C5242B">
        <w:rPr>
          <w:rFonts w:ascii="Arial" w:hAnsi="Arial" w:cs="Arial"/>
          <w:b/>
          <w:sz w:val="24"/>
          <w:szCs w:val="24"/>
        </w:rPr>
        <w:t>Punto Dos</w:t>
      </w:r>
      <w:r w:rsidRPr="00493B45">
        <w:rPr>
          <w:rFonts w:ascii="Arial" w:hAnsi="Arial" w:cs="Arial"/>
          <w:sz w:val="24"/>
          <w:szCs w:val="24"/>
        </w:rPr>
        <w:t xml:space="preserve"> se aprobó por unanimidad el contenido del orden del día propuesto para esta sesión</w:t>
      </w:r>
      <w:r w:rsidR="00493B45" w:rsidRPr="00493B45">
        <w:rPr>
          <w:rFonts w:ascii="Arial" w:hAnsi="Arial" w:cs="Arial"/>
          <w:sz w:val="24"/>
          <w:szCs w:val="24"/>
        </w:rPr>
        <w:t>. =================</w:t>
      </w:r>
      <w:r w:rsidR="00493B45">
        <w:rPr>
          <w:rFonts w:ascii="Arial" w:hAnsi="Arial" w:cs="Arial"/>
          <w:sz w:val="24"/>
          <w:szCs w:val="24"/>
        </w:rPr>
        <w:t>=============</w:t>
      </w:r>
      <w:r w:rsidR="00493B45" w:rsidRPr="00493B45">
        <w:rPr>
          <w:rFonts w:ascii="Arial" w:hAnsi="Arial" w:cs="Arial"/>
          <w:sz w:val="24"/>
          <w:szCs w:val="24"/>
        </w:rPr>
        <w:t xml:space="preserve">========== En el </w:t>
      </w:r>
      <w:r w:rsidR="00493B45" w:rsidRPr="00C5242B">
        <w:rPr>
          <w:rFonts w:ascii="Arial" w:hAnsi="Arial" w:cs="Arial"/>
          <w:b/>
          <w:sz w:val="24"/>
          <w:szCs w:val="24"/>
        </w:rPr>
        <w:t>Punto Tres</w:t>
      </w:r>
      <w:r w:rsidR="00493B45" w:rsidRPr="00493B45">
        <w:rPr>
          <w:rFonts w:ascii="Arial" w:hAnsi="Arial" w:cs="Arial"/>
          <w:sz w:val="24"/>
          <w:szCs w:val="24"/>
        </w:rPr>
        <w:t xml:space="preserve"> del orden del día el Presidente de la Comisión sometió a consideración la dispensa de la lectura </w:t>
      </w:r>
      <w:r w:rsidR="00797798" w:rsidRPr="00493B45">
        <w:rPr>
          <w:rFonts w:ascii="Arial" w:hAnsi="Arial" w:cs="Arial"/>
          <w:sz w:val="24"/>
          <w:szCs w:val="24"/>
        </w:rPr>
        <w:t xml:space="preserve">del </w:t>
      </w:r>
      <w:r w:rsidR="00797798">
        <w:rPr>
          <w:rFonts w:ascii="Arial" w:hAnsi="Arial" w:cs="Arial"/>
          <w:sz w:val="24"/>
          <w:szCs w:val="24"/>
        </w:rPr>
        <w:t xml:space="preserve">acta de la sesión anterior, propuesta que fue aprobada por unanimidad, así como su contenido.================== Enseguida en el </w:t>
      </w:r>
      <w:r w:rsidR="00797798" w:rsidRPr="00C5242B">
        <w:rPr>
          <w:rFonts w:ascii="Arial" w:hAnsi="Arial" w:cs="Arial"/>
          <w:b/>
          <w:sz w:val="24"/>
          <w:szCs w:val="24"/>
        </w:rPr>
        <w:t>Punto Cuatro</w:t>
      </w:r>
      <w:r w:rsidR="00797798">
        <w:rPr>
          <w:rFonts w:ascii="Arial" w:hAnsi="Arial" w:cs="Arial"/>
          <w:sz w:val="24"/>
          <w:szCs w:val="24"/>
        </w:rPr>
        <w:t xml:space="preserve"> </w:t>
      </w:r>
      <w:r w:rsidR="00C5242B">
        <w:rPr>
          <w:rFonts w:ascii="Arial" w:hAnsi="Arial" w:cs="Arial"/>
          <w:sz w:val="24"/>
          <w:szCs w:val="24"/>
        </w:rPr>
        <w:t>del orden del día el Diputado Presidente dio lectura a</w:t>
      </w:r>
      <w:r w:rsidR="00797798">
        <w:rPr>
          <w:rFonts w:ascii="Arial" w:hAnsi="Arial" w:cs="Arial"/>
          <w:sz w:val="24"/>
          <w:szCs w:val="24"/>
        </w:rPr>
        <w:t xml:space="preserve">l Dictamen con Minuta de Decreto por virtud del cual se instituye el día quince de noviembre </w:t>
      </w:r>
      <w:r w:rsidR="00C5242B">
        <w:rPr>
          <w:rFonts w:ascii="Arial" w:hAnsi="Arial" w:cs="Arial"/>
          <w:sz w:val="24"/>
          <w:szCs w:val="24"/>
        </w:rPr>
        <w:t xml:space="preserve">de cada año, como el “Día de los Maestros Mártires de la Educación”, en honor a </w:t>
      </w:r>
      <w:r w:rsidR="00231015">
        <w:rPr>
          <w:rFonts w:ascii="Arial" w:hAnsi="Arial" w:cs="Arial"/>
          <w:sz w:val="24"/>
          <w:szCs w:val="24"/>
        </w:rPr>
        <w:t>los educadores asesinados y</w:t>
      </w:r>
      <w:r w:rsidR="00270CCF">
        <w:rPr>
          <w:rFonts w:ascii="Arial" w:hAnsi="Arial" w:cs="Arial"/>
          <w:sz w:val="24"/>
          <w:szCs w:val="24"/>
        </w:rPr>
        <w:t xml:space="preserve"> martirizados</w:t>
      </w:r>
      <w:r w:rsidR="00C5242B">
        <w:rPr>
          <w:rFonts w:ascii="Arial" w:hAnsi="Arial" w:cs="Arial"/>
          <w:sz w:val="24"/>
          <w:szCs w:val="24"/>
        </w:rPr>
        <w:t xml:space="preserve"> por los cristeros</w:t>
      </w:r>
      <w:r w:rsidR="00270CCF">
        <w:rPr>
          <w:rFonts w:ascii="Arial" w:hAnsi="Arial" w:cs="Arial"/>
          <w:sz w:val="24"/>
          <w:szCs w:val="24"/>
        </w:rPr>
        <w:t xml:space="preserve">. ======== Agotados los puntos del orden del día se dio por terminada la sesión a las once horas con cuarenta y cinco minutos del mismo día de su inicio, firmando los que en ella intervinieron. =============================================== </w:t>
      </w:r>
    </w:p>
    <w:p w:rsidR="00EB46B7" w:rsidRPr="00493B45" w:rsidRDefault="00EB46B7" w:rsidP="008F11FF">
      <w:pPr>
        <w:rPr>
          <w:rFonts w:ascii="Arial" w:hAnsi="Arial" w:cs="Arial"/>
          <w:sz w:val="24"/>
          <w:szCs w:val="24"/>
        </w:rPr>
      </w:pPr>
    </w:p>
    <w:p w:rsidR="00EB46B7" w:rsidRDefault="00EB46B7" w:rsidP="00EB46B7">
      <w:pPr>
        <w:rPr>
          <w:rFonts w:ascii="Arial" w:hAnsi="Arial" w:cs="Arial"/>
          <w:sz w:val="24"/>
          <w:szCs w:val="24"/>
        </w:rPr>
      </w:pPr>
    </w:p>
    <w:p w:rsidR="008F11FF" w:rsidRDefault="008F11FF" w:rsidP="00EB46B7">
      <w:pPr>
        <w:rPr>
          <w:rFonts w:ascii="Arial" w:hAnsi="Arial" w:cs="Arial"/>
          <w:sz w:val="24"/>
          <w:szCs w:val="24"/>
        </w:rPr>
      </w:pPr>
    </w:p>
    <w:p w:rsidR="008F11FF" w:rsidRPr="00493B45" w:rsidRDefault="008F11FF" w:rsidP="00EB46B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70CCF" w:rsidTr="00270CCF">
        <w:tc>
          <w:tcPr>
            <w:tcW w:w="8978" w:type="dxa"/>
          </w:tcPr>
          <w:p w:rsidR="00270CCF" w:rsidRDefault="00270CCF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DIP. MANUEL POZOS CRUZ</w:t>
            </w:r>
          </w:p>
          <w:p w:rsidR="00270CCF" w:rsidRPr="00270CCF" w:rsidRDefault="00270CCF" w:rsidP="00270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</w:tr>
    </w:tbl>
    <w:p w:rsidR="00EB46B7" w:rsidRPr="00493B45" w:rsidRDefault="00EB46B7" w:rsidP="00EB46B7">
      <w:pPr>
        <w:rPr>
          <w:rFonts w:ascii="Arial" w:hAnsi="Arial" w:cs="Arial"/>
          <w:sz w:val="24"/>
          <w:szCs w:val="24"/>
        </w:rPr>
      </w:pPr>
    </w:p>
    <w:p w:rsidR="00EB46B7" w:rsidRDefault="00EB46B7" w:rsidP="00EB46B7">
      <w:pPr>
        <w:rPr>
          <w:rFonts w:ascii="Arial" w:hAnsi="Arial" w:cs="Arial"/>
          <w:sz w:val="24"/>
          <w:szCs w:val="24"/>
        </w:rPr>
      </w:pPr>
    </w:p>
    <w:p w:rsidR="00270CCF" w:rsidRDefault="00270CCF" w:rsidP="00EB46B7">
      <w:pPr>
        <w:rPr>
          <w:rFonts w:ascii="Arial" w:hAnsi="Arial" w:cs="Arial"/>
          <w:sz w:val="24"/>
          <w:szCs w:val="24"/>
        </w:rPr>
      </w:pPr>
    </w:p>
    <w:p w:rsidR="00270CCF" w:rsidRDefault="00270CCF" w:rsidP="00EB46B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70CCF" w:rsidTr="00270CCF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270CCF" w:rsidRDefault="00270CCF" w:rsidP="00EB4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270CCF" w:rsidRDefault="00270CCF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DIP. JUAN CARLOS NATALE LÓPEZ</w:t>
            </w:r>
          </w:p>
          <w:p w:rsidR="00270CCF" w:rsidRPr="00270CCF" w:rsidRDefault="00270CCF" w:rsidP="00270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SECRETARIO</w:t>
            </w:r>
          </w:p>
        </w:tc>
      </w:tr>
    </w:tbl>
    <w:p w:rsidR="00270CCF" w:rsidRDefault="00270CCF" w:rsidP="00EB46B7">
      <w:pPr>
        <w:rPr>
          <w:rFonts w:ascii="Arial" w:hAnsi="Arial" w:cs="Arial"/>
          <w:sz w:val="24"/>
          <w:szCs w:val="24"/>
        </w:rPr>
      </w:pPr>
    </w:p>
    <w:p w:rsidR="00270CCF" w:rsidRDefault="00270CCF" w:rsidP="00EB46B7">
      <w:pPr>
        <w:rPr>
          <w:rFonts w:ascii="Arial" w:hAnsi="Arial" w:cs="Arial"/>
          <w:sz w:val="24"/>
          <w:szCs w:val="24"/>
        </w:rPr>
      </w:pPr>
    </w:p>
    <w:p w:rsidR="00270CCF" w:rsidRDefault="00270CCF" w:rsidP="00EB46B7">
      <w:pPr>
        <w:rPr>
          <w:rFonts w:ascii="Arial" w:hAnsi="Arial" w:cs="Arial"/>
          <w:sz w:val="24"/>
          <w:szCs w:val="24"/>
        </w:rPr>
      </w:pPr>
    </w:p>
    <w:p w:rsidR="00270CCF" w:rsidRDefault="00270CCF" w:rsidP="00EB46B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70CCF" w:rsidTr="00270CCF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1FF" w:rsidRDefault="008F11FF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1FF" w:rsidRDefault="008F11FF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0CCF" w:rsidRDefault="00270CCF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DIP. MARIO ALBERTO RINCÓN GONZÁLEZ</w:t>
            </w:r>
          </w:p>
          <w:p w:rsidR="00270CCF" w:rsidRPr="00270CCF" w:rsidRDefault="00270CCF" w:rsidP="00270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1FF" w:rsidRDefault="008F11FF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1FF" w:rsidRDefault="008F11FF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0CCF" w:rsidRDefault="00270CCF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DIP. MARCO ANTONIO </w:t>
            </w:r>
          </w:p>
          <w:p w:rsidR="00270CCF" w:rsidRDefault="00270CCF" w:rsidP="00270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RODRÍGUEZ ACOSTA</w:t>
            </w:r>
          </w:p>
          <w:p w:rsidR="00270CCF" w:rsidRDefault="00270CCF" w:rsidP="00270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270CCF" w:rsidRPr="00270CCF" w:rsidRDefault="00270CCF" w:rsidP="00270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CCF" w:rsidTr="00270CCF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0CCF" w:rsidRDefault="00270CCF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DIP. JORGE AGUILAR CHEDRAUI</w:t>
            </w:r>
          </w:p>
          <w:p w:rsidR="00270CCF" w:rsidRPr="00270CCF" w:rsidRDefault="00270CCF" w:rsidP="00270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1FF" w:rsidRDefault="008F11FF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1FF" w:rsidRDefault="008F11FF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0CCF" w:rsidRDefault="00270CCF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CCF">
              <w:rPr>
                <w:rFonts w:ascii="Arial" w:hAnsi="Arial" w:cs="Arial"/>
                <w:b/>
                <w:sz w:val="24"/>
                <w:szCs w:val="24"/>
              </w:rPr>
              <w:t>DIP. JOSÉ CHEDRAUI BUDIB</w:t>
            </w:r>
          </w:p>
          <w:p w:rsidR="00270CCF" w:rsidRPr="00270CCF" w:rsidRDefault="00270CCF" w:rsidP="00270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</w:tr>
      <w:tr w:rsidR="00270CCF" w:rsidTr="00270CCF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30B9" w:rsidRDefault="006130B9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0CCF" w:rsidRDefault="00270CCF" w:rsidP="00270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DIP. SUSANA RIESTRA PIÑA</w:t>
            </w:r>
          </w:p>
          <w:p w:rsidR="00270CCF" w:rsidRPr="00270CCF" w:rsidRDefault="00270CCF" w:rsidP="00270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270CCF" w:rsidRDefault="00270CCF" w:rsidP="00EB46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0CCF" w:rsidRDefault="00270CCF" w:rsidP="00EB46B7">
      <w:pPr>
        <w:rPr>
          <w:rFonts w:ascii="Arial" w:hAnsi="Arial" w:cs="Arial"/>
          <w:sz w:val="24"/>
          <w:szCs w:val="24"/>
        </w:rPr>
      </w:pPr>
    </w:p>
    <w:p w:rsidR="00270CCF" w:rsidRDefault="00270CCF" w:rsidP="00EB46B7">
      <w:pPr>
        <w:rPr>
          <w:rFonts w:ascii="Arial" w:hAnsi="Arial" w:cs="Arial"/>
          <w:sz w:val="24"/>
          <w:szCs w:val="24"/>
        </w:rPr>
      </w:pPr>
    </w:p>
    <w:p w:rsidR="00270CCF" w:rsidRDefault="00270CCF" w:rsidP="006130B9">
      <w:pPr>
        <w:jc w:val="both"/>
        <w:rPr>
          <w:rFonts w:ascii="Arial" w:hAnsi="Arial" w:cs="Arial"/>
          <w:sz w:val="24"/>
          <w:szCs w:val="24"/>
        </w:rPr>
      </w:pPr>
    </w:p>
    <w:p w:rsidR="00270CCF" w:rsidRDefault="00270CCF" w:rsidP="00EB46B7">
      <w:pPr>
        <w:rPr>
          <w:rFonts w:ascii="Arial" w:hAnsi="Arial" w:cs="Arial"/>
          <w:sz w:val="24"/>
          <w:szCs w:val="24"/>
        </w:rPr>
      </w:pPr>
    </w:p>
    <w:p w:rsidR="00270CCF" w:rsidRDefault="00270CCF" w:rsidP="00EB46B7">
      <w:pPr>
        <w:rPr>
          <w:rFonts w:ascii="Arial" w:hAnsi="Arial" w:cs="Arial"/>
          <w:sz w:val="24"/>
          <w:szCs w:val="24"/>
        </w:rPr>
      </w:pPr>
    </w:p>
    <w:p w:rsidR="00270CCF" w:rsidRPr="006130B9" w:rsidRDefault="006130B9" w:rsidP="006130B9">
      <w:pPr>
        <w:jc w:val="both"/>
        <w:rPr>
          <w:rFonts w:ascii="Arial" w:hAnsi="Arial" w:cs="Arial"/>
          <w:sz w:val="16"/>
          <w:szCs w:val="16"/>
        </w:rPr>
      </w:pPr>
      <w:r w:rsidRPr="006130B9">
        <w:rPr>
          <w:rFonts w:ascii="Arial" w:hAnsi="Arial" w:cs="Arial"/>
          <w:sz w:val="16"/>
          <w:szCs w:val="16"/>
        </w:rPr>
        <w:t>ESTA HOJA DE FIRMAS CORRESPONDE A LA SESIÓN DE LA COMISIÓN DE CULTURA DE FECHA ONCE DE NOVIEMBRE DE DOS MIL DIECISÉIS.</w:t>
      </w:r>
    </w:p>
    <w:sectPr w:rsidR="00270CCF" w:rsidRPr="006130B9" w:rsidSect="00231015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8A" w:rsidRDefault="0099128A" w:rsidP="00EB46B7">
      <w:pPr>
        <w:spacing w:after="0" w:line="240" w:lineRule="auto"/>
      </w:pPr>
      <w:r>
        <w:separator/>
      </w:r>
    </w:p>
  </w:endnote>
  <w:endnote w:type="continuationSeparator" w:id="0">
    <w:p w:rsidR="0099128A" w:rsidRDefault="0099128A" w:rsidP="00EB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611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6130B9" w:rsidRDefault="006130B9">
            <w:pPr>
              <w:pStyle w:val="Piedepgina"/>
              <w:jc w:val="center"/>
            </w:pPr>
            <w:r>
              <w:t xml:space="preserve">Página </w:t>
            </w:r>
            <w:r w:rsidR="00BA19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A1919">
              <w:rPr>
                <w:b/>
                <w:sz w:val="24"/>
                <w:szCs w:val="24"/>
              </w:rPr>
              <w:fldChar w:fldCharType="separate"/>
            </w:r>
            <w:r w:rsidR="0040002B">
              <w:rPr>
                <w:b/>
                <w:noProof/>
              </w:rPr>
              <w:t>1</w:t>
            </w:r>
            <w:r w:rsidR="00BA1919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BA19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A1919">
              <w:rPr>
                <w:b/>
                <w:sz w:val="24"/>
                <w:szCs w:val="24"/>
              </w:rPr>
              <w:fldChar w:fldCharType="separate"/>
            </w:r>
            <w:r w:rsidR="0040002B">
              <w:rPr>
                <w:b/>
                <w:noProof/>
              </w:rPr>
              <w:t>2</w:t>
            </w:r>
            <w:r w:rsidR="00BA191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30B9" w:rsidRDefault="006130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8A" w:rsidRDefault="0099128A" w:rsidP="00EB46B7">
      <w:pPr>
        <w:spacing w:after="0" w:line="240" w:lineRule="auto"/>
      </w:pPr>
      <w:r>
        <w:separator/>
      </w:r>
    </w:p>
  </w:footnote>
  <w:footnote w:type="continuationSeparator" w:id="0">
    <w:p w:rsidR="0099128A" w:rsidRDefault="0099128A" w:rsidP="00EB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B7" w:rsidRDefault="00EB46B7">
    <w:pPr>
      <w:pStyle w:val="Encabezado"/>
    </w:pPr>
  </w:p>
  <w:p w:rsidR="00EB46B7" w:rsidRPr="003A1575" w:rsidRDefault="00EB46B7" w:rsidP="00EB46B7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noProof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-578485</wp:posOffset>
          </wp:positionV>
          <wp:extent cx="1638300" cy="1276350"/>
          <wp:effectExtent l="1905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RESOPuebla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1575">
      <w:rPr>
        <w:rFonts w:ascii="Arial" w:hAnsi="Arial" w:cs="Arial"/>
        <w:b/>
        <w:bCs/>
        <w:sz w:val="28"/>
        <w:szCs w:val="28"/>
      </w:rPr>
      <w:t>QUINCUAGÉSIMO NOVENO CONGRESO</w:t>
    </w:r>
  </w:p>
  <w:p w:rsidR="00EB46B7" w:rsidRPr="006A2A23" w:rsidRDefault="00EB46B7" w:rsidP="00EB46B7">
    <w:pPr>
      <w:pStyle w:val="Default"/>
      <w:jc w:val="center"/>
      <w:rPr>
        <w:rFonts w:ascii="Arial" w:hAnsi="Arial" w:cs="Arial"/>
        <w:sz w:val="28"/>
        <w:szCs w:val="28"/>
        <w:lang w:val="es-MX"/>
      </w:rPr>
    </w:pPr>
    <w:r w:rsidRPr="006A2A23">
      <w:rPr>
        <w:rFonts w:ascii="Arial" w:hAnsi="Arial" w:cs="Arial"/>
        <w:b/>
        <w:bCs/>
        <w:sz w:val="28"/>
        <w:szCs w:val="28"/>
        <w:lang w:val="es-MX"/>
      </w:rPr>
      <w:t>CONSTITUCIONAL</w:t>
    </w:r>
  </w:p>
  <w:p w:rsidR="00EB46B7" w:rsidRDefault="00EB46B7" w:rsidP="00EB46B7"/>
  <w:p w:rsidR="00EB46B7" w:rsidRDefault="00EB46B7" w:rsidP="00EB46B7"/>
  <w:p w:rsidR="00EB46B7" w:rsidRDefault="00EB46B7" w:rsidP="00EB46B7">
    <w:pPr>
      <w:jc w:val="center"/>
      <w:rPr>
        <w:rFonts w:ascii="Monotype Corsiva" w:hAnsi="Monotype Corsiva"/>
        <w:sz w:val="24"/>
        <w:szCs w:val="24"/>
      </w:rPr>
    </w:pPr>
    <w:r w:rsidRPr="00F34EF2">
      <w:rPr>
        <w:rFonts w:ascii="Monotype Corsiva" w:hAnsi="Monotype Corsiva"/>
        <w:sz w:val="24"/>
        <w:szCs w:val="24"/>
      </w:rPr>
      <w:t>“Puebla, 485 años de su fundación”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6B7"/>
    <w:rsid w:val="00007F85"/>
    <w:rsid w:val="0009116D"/>
    <w:rsid w:val="001853F3"/>
    <w:rsid w:val="001A3DE3"/>
    <w:rsid w:val="00214CB7"/>
    <w:rsid w:val="00231015"/>
    <w:rsid w:val="00270CCF"/>
    <w:rsid w:val="0040002B"/>
    <w:rsid w:val="00493B45"/>
    <w:rsid w:val="006106E4"/>
    <w:rsid w:val="006130B9"/>
    <w:rsid w:val="00773D7A"/>
    <w:rsid w:val="00797798"/>
    <w:rsid w:val="007C2B4D"/>
    <w:rsid w:val="008E386F"/>
    <w:rsid w:val="008F11FF"/>
    <w:rsid w:val="00935579"/>
    <w:rsid w:val="0099128A"/>
    <w:rsid w:val="0099590B"/>
    <w:rsid w:val="00BA1919"/>
    <w:rsid w:val="00BC19C6"/>
    <w:rsid w:val="00C5242B"/>
    <w:rsid w:val="00D930A7"/>
    <w:rsid w:val="00E54202"/>
    <w:rsid w:val="00EB46B7"/>
    <w:rsid w:val="00E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2A502-0ECF-496A-98D8-77A63CAF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B46B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B46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B4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6B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B4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6B7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B7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27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</dc:creator>
  <cp:keywords/>
  <dc:description/>
  <cp:lastModifiedBy>Jesus Alfredo Morales Ramírez</cp:lastModifiedBy>
  <cp:revision>11</cp:revision>
  <cp:lastPrinted>2016-12-08T00:09:00Z</cp:lastPrinted>
  <dcterms:created xsi:type="dcterms:W3CDTF">2016-11-28T18:11:00Z</dcterms:created>
  <dcterms:modified xsi:type="dcterms:W3CDTF">2016-12-08T00:09:00Z</dcterms:modified>
</cp:coreProperties>
</file>